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75" w:type="dxa"/>
        <w:tblLook w:val="04A0" w:firstRow="1" w:lastRow="0" w:firstColumn="1" w:lastColumn="0" w:noHBand="0" w:noVBand="1"/>
      </w:tblPr>
      <w:tblGrid>
        <w:gridCol w:w="2042"/>
        <w:gridCol w:w="2093"/>
        <w:gridCol w:w="3005"/>
        <w:gridCol w:w="2935"/>
      </w:tblGrid>
      <w:tr w:rsidR="00AB49E9" w:rsidRPr="00424335" w14:paraId="5E9EE4A0" w14:textId="77777777" w:rsidTr="00BC046D">
        <w:trPr>
          <w:trHeight w:val="251"/>
        </w:trPr>
        <w:tc>
          <w:tcPr>
            <w:tcW w:w="10075" w:type="dxa"/>
            <w:gridSpan w:val="4"/>
            <w:vAlign w:val="center"/>
          </w:tcPr>
          <w:p w14:paraId="3CDAD6EF" w14:textId="6D719101" w:rsidR="00AB49E9" w:rsidRPr="00424335" w:rsidRDefault="003F1386" w:rsidP="00424335">
            <w:pPr>
              <w:spacing w:line="240" w:lineRule="auto"/>
              <w:rPr>
                <w:rFonts w:ascii="Times New Roman" w:hAnsi="Times New Roman" w:cs="Times New Roman"/>
                <w:b/>
                <w:bCs/>
                <w:sz w:val="24"/>
                <w:szCs w:val="24"/>
              </w:rPr>
            </w:pPr>
            <w:r w:rsidRPr="00424335">
              <w:rPr>
                <w:rFonts w:ascii="Times New Roman" w:hAnsi="Times New Roman" w:cs="Times New Roman"/>
                <w:b/>
                <w:bCs/>
                <w:sz w:val="24"/>
                <w:szCs w:val="24"/>
              </w:rPr>
              <w:t xml:space="preserve">I.  </w:t>
            </w:r>
            <w:r w:rsidR="00AB49E9" w:rsidRPr="00424335">
              <w:rPr>
                <w:rFonts w:ascii="Times New Roman" w:hAnsi="Times New Roman" w:cs="Times New Roman"/>
                <w:b/>
                <w:bCs/>
                <w:sz w:val="24"/>
                <w:szCs w:val="24"/>
              </w:rPr>
              <w:t>CONSULTANCY SUMMARY</w:t>
            </w:r>
          </w:p>
          <w:p w14:paraId="04FFA663" w14:textId="77777777" w:rsidR="00AB49E9" w:rsidRPr="00424335" w:rsidRDefault="00AB49E9" w:rsidP="00AB49E9">
            <w:pPr>
              <w:pStyle w:val="NoSpacing"/>
              <w:spacing w:line="276" w:lineRule="auto"/>
              <w:jc w:val="both"/>
              <w:rPr>
                <w:rFonts w:ascii="Times New Roman" w:hAnsi="Times New Roman" w:cs="Times New Roman"/>
                <w:sz w:val="24"/>
                <w:szCs w:val="24"/>
              </w:rPr>
            </w:pPr>
          </w:p>
        </w:tc>
      </w:tr>
      <w:tr w:rsidR="00AB49E9" w:rsidRPr="00424335" w14:paraId="2EEED16B" w14:textId="77777777" w:rsidTr="00026752">
        <w:trPr>
          <w:trHeight w:val="251"/>
        </w:trPr>
        <w:tc>
          <w:tcPr>
            <w:tcW w:w="4135" w:type="dxa"/>
            <w:gridSpan w:val="2"/>
            <w:vAlign w:val="center"/>
          </w:tcPr>
          <w:p w14:paraId="57E121DF" w14:textId="6859AF69" w:rsidR="00AB49E9" w:rsidRPr="00424335" w:rsidRDefault="00AB49E9" w:rsidP="00A615D2">
            <w:pPr>
              <w:pStyle w:val="NoSpacing"/>
              <w:spacing w:line="276" w:lineRule="auto"/>
              <w:jc w:val="both"/>
              <w:rPr>
                <w:rFonts w:ascii="Times New Roman" w:hAnsi="Times New Roman" w:cs="Times New Roman"/>
                <w:b/>
                <w:bCs/>
                <w:sz w:val="24"/>
                <w:szCs w:val="24"/>
              </w:rPr>
            </w:pPr>
            <w:r w:rsidRPr="00424335">
              <w:rPr>
                <w:rFonts w:ascii="Times New Roman" w:hAnsi="Times New Roman" w:cs="Times New Roman"/>
                <w:b/>
                <w:bCs/>
                <w:sz w:val="24"/>
                <w:szCs w:val="24"/>
              </w:rPr>
              <w:t>Job Title</w:t>
            </w:r>
          </w:p>
        </w:tc>
        <w:tc>
          <w:tcPr>
            <w:tcW w:w="5940" w:type="dxa"/>
            <w:gridSpan w:val="2"/>
            <w:vAlign w:val="center"/>
          </w:tcPr>
          <w:p w14:paraId="63A3FAFC" w14:textId="77777777" w:rsidR="00AB49E9" w:rsidRPr="00424335" w:rsidRDefault="00AB49E9" w:rsidP="00AB49E9">
            <w:pPr>
              <w:pStyle w:val="NoSpacing"/>
              <w:spacing w:line="276" w:lineRule="auto"/>
              <w:jc w:val="both"/>
              <w:rPr>
                <w:rFonts w:ascii="Times New Roman" w:hAnsi="Times New Roman" w:cs="Times New Roman"/>
                <w:b/>
                <w:bCs/>
                <w:sz w:val="24"/>
                <w:szCs w:val="24"/>
              </w:rPr>
            </w:pPr>
            <w:r w:rsidRPr="00424335">
              <w:rPr>
                <w:rFonts w:ascii="Times New Roman" w:eastAsia="Times New Roman" w:hAnsi="Times New Roman" w:cs="Times New Roman"/>
                <w:b/>
                <w:bCs/>
                <w:sz w:val="24"/>
                <w:szCs w:val="24"/>
              </w:rPr>
              <w:t>International Inclusive Finance Specialist</w:t>
            </w:r>
          </w:p>
          <w:p w14:paraId="72DD4D63" w14:textId="77777777" w:rsidR="00AB49E9" w:rsidRPr="00424335" w:rsidRDefault="00AB49E9" w:rsidP="00A615D2">
            <w:pPr>
              <w:pStyle w:val="NoSpacing"/>
              <w:spacing w:line="276" w:lineRule="auto"/>
              <w:jc w:val="both"/>
              <w:rPr>
                <w:rFonts w:ascii="Times New Roman" w:eastAsia="Times New Roman" w:hAnsi="Times New Roman" w:cs="Times New Roman"/>
                <w:b/>
                <w:bCs/>
                <w:sz w:val="24"/>
                <w:szCs w:val="24"/>
              </w:rPr>
            </w:pPr>
          </w:p>
        </w:tc>
      </w:tr>
      <w:tr w:rsidR="00026752" w:rsidRPr="00424335" w14:paraId="6A31DC7E" w14:textId="77777777" w:rsidTr="00026752">
        <w:trPr>
          <w:trHeight w:val="926"/>
        </w:trPr>
        <w:tc>
          <w:tcPr>
            <w:tcW w:w="4135" w:type="dxa"/>
            <w:gridSpan w:val="2"/>
            <w:vAlign w:val="center"/>
          </w:tcPr>
          <w:p w14:paraId="10B5C4F7" w14:textId="77777777" w:rsidR="00026752" w:rsidRPr="00424335" w:rsidRDefault="00026752" w:rsidP="00A615D2">
            <w:pPr>
              <w:pStyle w:val="NoSpacing"/>
              <w:spacing w:line="276" w:lineRule="auto"/>
              <w:jc w:val="both"/>
              <w:rPr>
                <w:rFonts w:ascii="Times New Roman" w:hAnsi="Times New Roman" w:cs="Times New Roman"/>
                <w:b/>
                <w:bCs/>
                <w:sz w:val="24"/>
                <w:szCs w:val="24"/>
              </w:rPr>
            </w:pPr>
            <w:r w:rsidRPr="00424335">
              <w:rPr>
                <w:rFonts w:ascii="Times New Roman" w:hAnsi="Times New Roman" w:cs="Times New Roman"/>
                <w:b/>
                <w:bCs/>
                <w:sz w:val="24"/>
                <w:szCs w:val="24"/>
              </w:rPr>
              <w:t>Division/Department</w:t>
            </w:r>
          </w:p>
        </w:tc>
        <w:tc>
          <w:tcPr>
            <w:tcW w:w="5940" w:type="dxa"/>
            <w:gridSpan w:val="2"/>
            <w:vAlign w:val="center"/>
          </w:tcPr>
          <w:p w14:paraId="1D1B09C8" w14:textId="77777777" w:rsidR="00026752" w:rsidRPr="00424335" w:rsidRDefault="00026752" w:rsidP="00A615D2">
            <w:pPr>
              <w:pStyle w:val="NoSpacing"/>
              <w:rPr>
                <w:rFonts w:ascii="Times New Roman" w:eastAsia="Times New Roman" w:hAnsi="Times New Roman" w:cs="Times New Roman"/>
                <w:b/>
                <w:bCs/>
                <w:sz w:val="24"/>
                <w:szCs w:val="24"/>
              </w:rPr>
            </w:pPr>
          </w:p>
          <w:p w14:paraId="59D08ACB" w14:textId="6D9619A9" w:rsidR="00026752" w:rsidRPr="00424335" w:rsidRDefault="00026752" w:rsidP="00A615D2">
            <w:pPr>
              <w:pStyle w:val="NoSpacing"/>
              <w:rPr>
                <w:rFonts w:ascii="Times New Roman" w:eastAsia="Times New Roman" w:hAnsi="Times New Roman" w:cs="Times New Roman"/>
                <w:b/>
                <w:bCs/>
                <w:sz w:val="24"/>
                <w:szCs w:val="24"/>
              </w:rPr>
            </w:pPr>
            <w:r w:rsidRPr="00424335">
              <w:rPr>
                <w:rFonts w:ascii="Times New Roman" w:hAnsi="Times New Roman" w:cs="Times New Roman"/>
                <w:b/>
                <w:bCs/>
                <w:sz w:val="24"/>
                <w:szCs w:val="24"/>
              </w:rPr>
              <w:t xml:space="preserve">Project: Enhancing the Resilience of Vulnerable Coastal Communities in </w:t>
            </w:r>
            <w:proofErr w:type="spellStart"/>
            <w:r w:rsidRPr="00424335">
              <w:rPr>
                <w:rFonts w:ascii="Times New Roman" w:hAnsi="Times New Roman" w:cs="Times New Roman"/>
                <w:b/>
                <w:bCs/>
                <w:sz w:val="24"/>
                <w:szCs w:val="24"/>
              </w:rPr>
              <w:t>Sinoe</w:t>
            </w:r>
            <w:proofErr w:type="spellEnd"/>
            <w:r w:rsidRPr="00424335">
              <w:rPr>
                <w:rFonts w:ascii="Times New Roman" w:hAnsi="Times New Roman" w:cs="Times New Roman"/>
                <w:b/>
                <w:bCs/>
                <w:sz w:val="24"/>
                <w:szCs w:val="24"/>
              </w:rPr>
              <w:t xml:space="preserve"> County, Liberia (ERVCCS)</w:t>
            </w:r>
          </w:p>
          <w:p w14:paraId="2851EE5B" w14:textId="03EB7A14" w:rsidR="00026752" w:rsidRPr="00424335" w:rsidRDefault="00026752" w:rsidP="00A615D2">
            <w:pPr>
              <w:pStyle w:val="NoSpacing"/>
              <w:rPr>
                <w:rFonts w:ascii="Times New Roman" w:hAnsi="Times New Roman" w:cs="Times New Roman"/>
                <w:sz w:val="24"/>
                <w:szCs w:val="24"/>
              </w:rPr>
            </w:pPr>
          </w:p>
        </w:tc>
      </w:tr>
      <w:tr w:rsidR="00026752" w:rsidRPr="00424335" w14:paraId="105AFD78" w14:textId="77777777" w:rsidTr="00026752">
        <w:trPr>
          <w:trHeight w:val="791"/>
        </w:trPr>
        <w:tc>
          <w:tcPr>
            <w:tcW w:w="4135" w:type="dxa"/>
            <w:gridSpan w:val="2"/>
            <w:vAlign w:val="center"/>
          </w:tcPr>
          <w:p w14:paraId="15E4B9E6" w14:textId="77777777" w:rsidR="00026752" w:rsidRPr="00424335" w:rsidRDefault="00026752" w:rsidP="00A615D2">
            <w:pPr>
              <w:pStyle w:val="NoSpacing"/>
              <w:spacing w:line="276" w:lineRule="auto"/>
              <w:jc w:val="both"/>
              <w:rPr>
                <w:rFonts w:ascii="Times New Roman" w:hAnsi="Times New Roman" w:cs="Times New Roman"/>
                <w:b/>
                <w:bCs/>
                <w:sz w:val="24"/>
                <w:szCs w:val="24"/>
              </w:rPr>
            </w:pPr>
            <w:r w:rsidRPr="00424335">
              <w:rPr>
                <w:rFonts w:ascii="Times New Roman" w:hAnsi="Times New Roman" w:cs="Times New Roman"/>
                <w:b/>
                <w:bCs/>
                <w:sz w:val="24"/>
                <w:szCs w:val="24"/>
              </w:rPr>
              <w:t>Program/Project Number/</w:t>
            </w:r>
            <w:r w:rsidRPr="00424335">
              <w:rPr>
                <w:rFonts w:ascii="Times New Roman" w:hAnsi="Times New Roman" w:cs="Times New Roman"/>
                <w:b/>
                <w:bCs/>
                <w:sz w:val="24"/>
                <w:szCs w:val="24"/>
                <w:lang w:val="en-GB"/>
              </w:rPr>
              <w:t xml:space="preserve"> GEF Project ID number</w:t>
            </w:r>
          </w:p>
        </w:tc>
        <w:tc>
          <w:tcPr>
            <w:tcW w:w="5940" w:type="dxa"/>
            <w:gridSpan w:val="2"/>
            <w:vAlign w:val="center"/>
          </w:tcPr>
          <w:p w14:paraId="02BC6428" w14:textId="77777777" w:rsidR="00026752" w:rsidRPr="00424335" w:rsidRDefault="00026752" w:rsidP="00A615D2">
            <w:pPr>
              <w:pStyle w:val="NoSpacing"/>
              <w:spacing w:line="276" w:lineRule="auto"/>
              <w:jc w:val="both"/>
              <w:rPr>
                <w:rFonts w:ascii="Times New Roman" w:hAnsi="Times New Roman" w:cs="Times New Roman"/>
                <w:sz w:val="24"/>
                <w:szCs w:val="24"/>
              </w:rPr>
            </w:pPr>
            <w:r w:rsidRPr="00424335">
              <w:rPr>
                <w:rFonts w:ascii="Times New Roman" w:hAnsi="Times New Roman" w:cs="Times New Roman"/>
                <w:sz w:val="24"/>
                <w:szCs w:val="24"/>
                <w:lang w:val="en-GB"/>
              </w:rPr>
              <w:t>10376</w:t>
            </w:r>
          </w:p>
        </w:tc>
      </w:tr>
      <w:tr w:rsidR="00026752" w:rsidRPr="00424335" w14:paraId="562018B3" w14:textId="77777777" w:rsidTr="00026752">
        <w:trPr>
          <w:trHeight w:val="791"/>
        </w:trPr>
        <w:tc>
          <w:tcPr>
            <w:tcW w:w="4135" w:type="dxa"/>
            <w:gridSpan w:val="2"/>
            <w:vAlign w:val="center"/>
          </w:tcPr>
          <w:p w14:paraId="0DBA9B26" w14:textId="77777777" w:rsidR="00026752" w:rsidRPr="00424335" w:rsidRDefault="00026752" w:rsidP="00A615D2">
            <w:pPr>
              <w:pStyle w:val="NoSpacing"/>
              <w:spacing w:line="276" w:lineRule="auto"/>
              <w:jc w:val="both"/>
              <w:rPr>
                <w:rFonts w:ascii="Times New Roman" w:hAnsi="Times New Roman" w:cs="Times New Roman"/>
                <w:b/>
                <w:bCs/>
                <w:sz w:val="24"/>
                <w:szCs w:val="24"/>
              </w:rPr>
            </w:pPr>
            <w:r w:rsidRPr="00424335">
              <w:rPr>
                <w:rFonts w:ascii="Times New Roman" w:eastAsia="Calibri" w:hAnsi="Times New Roman" w:cs="Times New Roman"/>
                <w:b/>
                <w:bCs/>
                <w:sz w:val="24"/>
                <w:szCs w:val="24"/>
              </w:rPr>
              <w:t>Activity Result</w:t>
            </w:r>
          </w:p>
        </w:tc>
        <w:tc>
          <w:tcPr>
            <w:tcW w:w="5940" w:type="dxa"/>
            <w:gridSpan w:val="2"/>
            <w:vAlign w:val="center"/>
          </w:tcPr>
          <w:p w14:paraId="5BC2AAD2" w14:textId="39EAB83D" w:rsidR="00026752" w:rsidRPr="00424335" w:rsidRDefault="00026752" w:rsidP="00026752">
            <w:pPr>
              <w:spacing w:before="100" w:beforeAutospacing="1" w:after="100" w:afterAutospacing="1"/>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 xml:space="preserve">To </w:t>
            </w:r>
            <w:r w:rsidRPr="00424335">
              <w:rPr>
                <w:rFonts w:ascii="Times New Roman" w:eastAsia="Times New Roman" w:hAnsi="Times New Roman" w:cs="Times New Roman"/>
                <w:b/>
                <w:bCs/>
                <w:sz w:val="24"/>
                <w:szCs w:val="24"/>
              </w:rPr>
              <w:t xml:space="preserve">strengthen the capacity of financial institutions and stakeholders </w:t>
            </w:r>
            <w:r w:rsidRPr="00424335">
              <w:rPr>
                <w:rFonts w:ascii="Times New Roman" w:eastAsia="Times New Roman" w:hAnsi="Times New Roman" w:cs="Times New Roman"/>
                <w:sz w:val="24"/>
                <w:szCs w:val="24"/>
              </w:rPr>
              <w:t>on climate risk management and inclusive finance.</w:t>
            </w:r>
          </w:p>
        </w:tc>
      </w:tr>
      <w:tr w:rsidR="00026752" w:rsidRPr="00424335" w14:paraId="1508F500" w14:textId="77777777" w:rsidTr="00A2460A">
        <w:trPr>
          <w:trHeight w:val="1511"/>
        </w:trPr>
        <w:tc>
          <w:tcPr>
            <w:tcW w:w="4135" w:type="dxa"/>
            <w:gridSpan w:val="2"/>
            <w:vAlign w:val="center"/>
          </w:tcPr>
          <w:p w14:paraId="1384A364" w14:textId="1812C045" w:rsidR="00B632DF" w:rsidRDefault="00026752" w:rsidP="00A615D2">
            <w:pPr>
              <w:pStyle w:val="NoSpacing"/>
              <w:spacing w:line="276" w:lineRule="auto"/>
              <w:jc w:val="both"/>
              <w:rPr>
                <w:rFonts w:ascii="Times New Roman" w:eastAsia="Calibri" w:hAnsi="Times New Roman" w:cs="Times New Roman"/>
                <w:b/>
                <w:bCs/>
                <w:sz w:val="24"/>
                <w:szCs w:val="24"/>
              </w:rPr>
            </w:pPr>
            <w:r w:rsidRPr="00424335">
              <w:rPr>
                <w:rFonts w:ascii="Times New Roman" w:eastAsia="Calibri" w:hAnsi="Times New Roman" w:cs="Times New Roman"/>
                <w:b/>
                <w:bCs/>
                <w:sz w:val="24"/>
                <w:szCs w:val="24"/>
              </w:rPr>
              <w:t>Assignment</w:t>
            </w:r>
          </w:p>
          <w:p w14:paraId="6F9208C5" w14:textId="77777777" w:rsidR="00B632DF" w:rsidRDefault="00B632DF" w:rsidP="00A615D2">
            <w:pPr>
              <w:pStyle w:val="NoSpacing"/>
              <w:spacing w:line="276" w:lineRule="auto"/>
              <w:jc w:val="both"/>
              <w:rPr>
                <w:rFonts w:ascii="Times New Roman" w:eastAsia="Calibri" w:hAnsi="Times New Roman" w:cs="Times New Roman"/>
                <w:b/>
                <w:bCs/>
                <w:sz w:val="24"/>
                <w:szCs w:val="24"/>
              </w:rPr>
            </w:pPr>
          </w:p>
          <w:p w14:paraId="28605FC6" w14:textId="6B303C39" w:rsidR="00B632DF" w:rsidRPr="00424335" w:rsidRDefault="00B632DF" w:rsidP="00A615D2">
            <w:pPr>
              <w:pStyle w:val="NoSpacing"/>
              <w:spacing w:line="276" w:lineRule="auto"/>
              <w:jc w:val="both"/>
              <w:rPr>
                <w:rFonts w:ascii="Times New Roman" w:eastAsia="Calibri" w:hAnsi="Times New Roman" w:cs="Times New Roman"/>
                <w:b/>
                <w:bCs/>
                <w:sz w:val="24"/>
                <w:szCs w:val="24"/>
              </w:rPr>
            </w:pPr>
          </w:p>
        </w:tc>
        <w:tc>
          <w:tcPr>
            <w:tcW w:w="5940" w:type="dxa"/>
            <w:gridSpan w:val="2"/>
            <w:vAlign w:val="center"/>
          </w:tcPr>
          <w:p w14:paraId="7AFCF328" w14:textId="70F2B863" w:rsidR="00B632DF" w:rsidRDefault="00026752" w:rsidP="00B632DF">
            <w:pPr>
              <w:spacing w:line="240" w:lineRule="auto"/>
              <w:rPr>
                <w:rFonts w:ascii="Times New Roman" w:eastAsia="Times New Roman" w:hAnsi="Times New Roman" w:cs="Times New Roman"/>
                <w:sz w:val="24"/>
                <w:szCs w:val="24"/>
              </w:rPr>
            </w:pPr>
            <w:r w:rsidRPr="00B632DF">
              <w:rPr>
                <w:rFonts w:ascii="Times New Roman" w:eastAsia="Times New Roman" w:hAnsi="Times New Roman" w:cs="Times New Roman"/>
                <w:sz w:val="24"/>
                <w:szCs w:val="24"/>
              </w:rPr>
              <w:t xml:space="preserve">To design a comprehensive training curriculum on climate risk management financing </w:t>
            </w:r>
            <w:r w:rsidR="00B632DF" w:rsidRPr="00B632DF">
              <w:rPr>
                <w:rFonts w:cstheme="minorHAnsi"/>
                <w:sz w:val="20"/>
                <w:szCs w:val="20"/>
                <w:lang w:val="en-GB" w:eastAsia="zh-CN"/>
              </w:rPr>
              <w:t xml:space="preserve">for </w:t>
            </w:r>
            <w:r w:rsidR="00B632DF" w:rsidRPr="00B632DF">
              <w:rPr>
                <w:rFonts w:ascii="Times New Roman" w:hAnsi="Times New Roman" w:cs="Times New Roman"/>
                <w:sz w:val="24"/>
                <w:szCs w:val="24"/>
                <w:lang w:val="en-GB" w:eastAsia="zh-CN"/>
              </w:rPr>
              <w:t>representatives of financial institutions</w:t>
            </w:r>
            <w:r w:rsidR="00B632DF" w:rsidRPr="00B632DF">
              <w:rPr>
                <w:rFonts w:cstheme="minorHAnsi"/>
                <w:sz w:val="20"/>
                <w:szCs w:val="20"/>
                <w:lang w:val="en-GB" w:eastAsia="zh-CN"/>
              </w:rPr>
              <w:t xml:space="preserve">, </w:t>
            </w:r>
            <w:r w:rsidRPr="00B632DF">
              <w:rPr>
                <w:rFonts w:ascii="Times New Roman" w:eastAsia="Times New Roman" w:hAnsi="Times New Roman" w:cs="Times New Roman"/>
                <w:sz w:val="24"/>
                <w:szCs w:val="24"/>
              </w:rPr>
              <w:t>tailored to the Liberian context</w:t>
            </w:r>
            <w:r w:rsidR="00B632DF">
              <w:rPr>
                <w:rFonts w:ascii="Times New Roman" w:eastAsia="Times New Roman" w:hAnsi="Times New Roman" w:cs="Times New Roman"/>
                <w:sz w:val="24"/>
                <w:szCs w:val="24"/>
              </w:rPr>
              <w:t>.</w:t>
            </w:r>
          </w:p>
          <w:p w14:paraId="60D902A0" w14:textId="77777777" w:rsidR="00B632DF" w:rsidRDefault="00B632DF" w:rsidP="00B632DF">
            <w:pPr>
              <w:spacing w:line="240" w:lineRule="auto"/>
              <w:rPr>
                <w:rFonts w:ascii="Times New Roman" w:eastAsia="Times New Roman" w:hAnsi="Times New Roman" w:cs="Times New Roman"/>
                <w:sz w:val="24"/>
                <w:szCs w:val="24"/>
              </w:rPr>
            </w:pPr>
          </w:p>
          <w:p w14:paraId="32AEF5A1" w14:textId="77777777" w:rsidR="00B632DF" w:rsidRDefault="00B632DF" w:rsidP="00B632DF">
            <w:pPr>
              <w:spacing w:line="240" w:lineRule="auto"/>
              <w:rPr>
                <w:rFonts w:ascii="Times New Roman" w:eastAsia="Times New Roman" w:hAnsi="Times New Roman" w:cs="Times New Roman"/>
                <w:sz w:val="24"/>
                <w:szCs w:val="24"/>
              </w:rPr>
            </w:pPr>
          </w:p>
          <w:p w14:paraId="34E990D3" w14:textId="77777777" w:rsidR="00B632DF" w:rsidRDefault="00B632DF" w:rsidP="00B632DF">
            <w:pPr>
              <w:spacing w:line="240" w:lineRule="auto"/>
              <w:rPr>
                <w:rFonts w:ascii="Times New Roman" w:eastAsia="Times New Roman" w:hAnsi="Times New Roman" w:cs="Times New Roman"/>
                <w:sz w:val="24"/>
                <w:szCs w:val="24"/>
              </w:rPr>
            </w:pPr>
          </w:p>
          <w:p w14:paraId="7FFFCD79" w14:textId="77777777" w:rsidR="00B632DF" w:rsidRDefault="00B632DF" w:rsidP="00B632DF">
            <w:pPr>
              <w:spacing w:line="240" w:lineRule="auto"/>
              <w:rPr>
                <w:rFonts w:ascii="Times New Roman" w:eastAsia="Times New Roman" w:hAnsi="Times New Roman" w:cs="Times New Roman"/>
                <w:sz w:val="24"/>
                <w:szCs w:val="24"/>
              </w:rPr>
            </w:pPr>
          </w:p>
          <w:p w14:paraId="63DE2BC6" w14:textId="77777777" w:rsidR="00B632DF" w:rsidRDefault="00B632DF" w:rsidP="00B632DF">
            <w:pPr>
              <w:spacing w:line="240" w:lineRule="auto"/>
              <w:rPr>
                <w:rFonts w:ascii="Times New Roman" w:eastAsia="Times New Roman" w:hAnsi="Times New Roman" w:cs="Times New Roman"/>
                <w:sz w:val="24"/>
                <w:szCs w:val="24"/>
              </w:rPr>
            </w:pPr>
          </w:p>
          <w:p w14:paraId="517A5DD8" w14:textId="77777777" w:rsidR="00B632DF" w:rsidRDefault="00B632DF" w:rsidP="00B632DF">
            <w:pPr>
              <w:spacing w:line="240" w:lineRule="auto"/>
              <w:rPr>
                <w:rFonts w:ascii="Times New Roman" w:eastAsia="Times New Roman" w:hAnsi="Times New Roman" w:cs="Times New Roman"/>
                <w:sz w:val="24"/>
                <w:szCs w:val="24"/>
              </w:rPr>
            </w:pPr>
          </w:p>
          <w:p w14:paraId="6532D29E" w14:textId="77777777" w:rsidR="00B632DF" w:rsidRDefault="00B632DF" w:rsidP="00B632DF">
            <w:pPr>
              <w:spacing w:line="240" w:lineRule="auto"/>
              <w:rPr>
                <w:rFonts w:ascii="Times New Roman" w:eastAsia="Times New Roman" w:hAnsi="Times New Roman" w:cs="Times New Roman"/>
                <w:sz w:val="24"/>
                <w:szCs w:val="24"/>
              </w:rPr>
            </w:pPr>
          </w:p>
          <w:p w14:paraId="0EBD739D" w14:textId="5E6F0C2C" w:rsidR="00B632DF" w:rsidRPr="00B632DF" w:rsidRDefault="00B632DF" w:rsidP="00B632DF">
            <w:pPr>
              <w:spacing w:line="240" w:lineRule="auto"/>
              <w:rPr>
                <w:rFonts w:ascii="Times New Roman" w:eastAsia="Times New Roman" w:hAnsi="Times New Roman" w:cs="Times New Roman"/>
                <w:sz w:val="24"/>
                <w:szCs w:val="24"/>
              </w:rPr>
            </w:pPr>
          </w:p>
        </w:tc>
      </w:tr>
      <w:tr w:rsidR="00026752" w:rsidRPr="00424335" w14:paraId="04B9494D" w14:textId="77777777" w:rsidTr="00026752">
        <w:trPr>
          <w:trHeight w:val="323"/>
        </w:trPr>
        <w:tc>
          <w:tcPr>
            <w:tcW w:w="4135" w:type="dxa"/>
            <w:gridSpan w:val="2"/>
            <w:vAlign w:val="center"/>
          </w:tcPr>
          <w:p w14:paraId="13ABC5DD" w14:textId="77777777" w:rsidR="00026752" w:rsidRPr="00424335" w:rsidRDefault="00026752" w:rsidP="00A615D2">
            <w:pPr>
              <w:pStyle w:val="NoSpacing"/>
              <w:spacing w:line="276" w:lineRule="auto"/>
              <w:jc w:val="both"/>
              <w:rPr>
                <w:rFonts w:ascii="Times New Roman" w:hAnsi="Times New Roman" w:cs="Times New Roman"/>
                <w:b/>
                <w:bCs/>
                <w:sz w:val="24"/>
                <w:szCs w:val="24"/>
              </w:rPr>
            </w:pPr>
            <w:r w:rsidRPr="00424335">
              <w:rPr>
                <w:rFonts w:ascii="Times New Roman" w:hAnsi="Times New Roman" w:cs="Times New Roman"/>
                <w:b/>
                <w:bCs/>
                <w:sz w:val="24"/>
                <w:szCs w:val="24"/>
              </w:rPr>
              <w:t>Location</w:t>
            </w:r>
          </w:p>
        </w:tc>
        <w:tc>
          <w:tcPr>
            <w:tcW w:w="5940" w:type="dxa"/>
            <w:gridSpan w:val="2"/>
            <w:vAlign w:val="center"/>
          </w:tcPr>
          <w:p w14:paraId="3FD25FFD" w14:textId="6197D7F8" w:rsidR="00026752" w:rsidRPr="00424335" w:rsidRDefault="00826059" w:rsidP="00A615D2">
            <w:pPr>
              <w:pStyle w:val="NoSpacing"/>
              <w:spacing w:line="276" w:lineRule="auto"/>
              <w:jc w:val="both"/>
              <w:rPr>
                <w:rFonts w:ascii="Times New Roman" w:hAnsi="Times New Roman" w:cs="Times New Roman"/>
                <w:sz w:val="24"/>
                <w:szCs w:val="24"/>
              </w:rPr>
            </w:pPr>
            <w:r w:rsidRPr="00424335">
              <w:rPr>
                <w:rFonts w:ascii="Times New Roman" w:hAnsi="Times New Roman" w:cs="Times New Roman"/>
                <w:sz w:val="24"/>
                <w:szCs w:val="24"/>
              </w:rPr>
              <w:t xml:space="preserve"> Grand Cape Mount County</w:t>
            </w:r>
          </w:p>
        </w:tc>
      </w:tr>
      <w:tr w:rsidR="00026752" w:rsidRPr="00424335" w14:paraId="40EC6E94" w14:textId="77777777" w:rsidTr="00026752">
        <w:trPr>
          <w:trHeight w:val="1340"/>
        </w:trPr>
        <w:tc>
          <w:tcPr>
            <w:tcW w:w="2042" w:type="dxa"/>
            <w:vAlign w:val="center"/>
          </w:tcPr>
          <w:p w14:paraId="533DC106" w14:textId="77777777" w:rsidR="00026752" w:rsidRPr="00424335" w:rsidRDefault="00026752" w:rsidP="00A615D2">
            <w:pPr>
              <w:pStyle w:val="NoSpacing"/>
              <w:spacing w:line="276" w:lineRule="auto"/>
              <w:jc w:val="both"/>
              <w:rPr>
                <w:rFonts w:ascii="Times New Roman" w:hAnsi="Times New Roman" w:cs="Times New Roman"/>
                <w:b/>
                <w:bCs/>
                <w:sz w:val="24"/>
                <w:szCs w:val="24"/>
              </w:rPr>
            </w:pPr>
            <w:r w:rsidRPr="00424335">
              <w:rPr>
                <w:rFonts w:ascii="Times New Roman" w:hAnsi="Times New Roman" w:cs="Times New Roman"/>
                <w:b/>
                <w:bCs/>
                <w:sz w:val="24"/>
                <w:szCs w:val="24"/>
              </w:rPr>
              <w:t>Reports to</w:t>
            </w:r>
          </w:p>
        </w:tc>
        <w:tc>
          <w:tcPr>
            <w:tcW w:w="2093" w:type="dxa"/>
            <w:vAlign w:val="center"/>
          </w:tcPr>
          <w:p w14:paraId="0322E9E9" w14:textId="5726A150" w:rsidR="00026752" w:rsidRPr="00424335" w:rsidRDefault="00026752" w:rsidP="00A615D2">
            <w:pPr>
              <w:pStyle w:val="NoSpacing"/>
              <w:spacing w:line="276" w:lineRule="auto"/>
              <w:jc w:val="both"/>
              <w:rPr>
                <w:rFonts w:ascii="Times New Roman" w:hAnsi="Times New Roman" w:cs="Times New Roman"/>
                <w:b/>
                <w:bCs/>
                <w:sz w:val="24"/>
                <w:szCs w:val="24"/>
              </w:rPr>
            </w:pPr>
            <w:r w:rsidRPr="00424335">
              <w:rPr>
                <w:rFonts w:ascii="Times New Roman" w:hAnsi="Times New Roman" w:cs="Times New Roman"/>
                <w:b/>
                <w:bCs/>
                <w:sz w:val="24"/>
                <w:szCs w:val="24"/>
              </w:rPr>
              <w:t xml:space="preserve">ERVCCS Project Manager </w:t>
            </w:r>
            <w:r w:rsidR="00826059" w:rsidRPr="00424335">
              <w:rPr>
                <w:rFonts w:ascii="Times New Roman" w:hAnsi="Times New Roman" w:cs="Times New Roman"/>
                <w:b/>
                <w:bCs/>
                <w:sz w:val="24"/>
                <w:szCs w:val="24"/>
              </w:rPr>
              <w:t xml:space="preserve">who is </w:t>
            </w:r>
            <w:r w:rsidRPr="00424335">
              <w:rPr>
                <w:rFonts w:ascii="Times New Roman" w:hAnsi="Times New Roman" w:cs="Times New Roman"/>
                <w:b/>
                <w:bCs/>
                <w:sz w:val="24"/>
                <w:szCs w:val="24"/>
              </w:rPr>
              <w:t xml:space="preserve">under the supervision of the Energy &amp; Environment </w:t>
            </w:r>
            <w:r w:rsidR="00AB49E9" w:rsidRPr="00424335">
              <w:rPr>
                <w:rFonts w:ascii="Times New Roman" w:hAnsi="Times New Roman" w:cs="Times New Roman"/>
                <w:b/>
                <w:bCs/>
                <w:sz w:val="24"/>
                <w:szCs w:val="24"/>
              </w:rPr>
              <w:t>Program</w:t>
            </w:r>
            <w:r w:rsidRPr="00424335">
              <w:rPr>
                <w:rFonts w:ascii="Times New Roman" w:hAnsi="Times New Roman" w:cs="Times New Roman"/>
                <w:b/>
                <w:bCs/>
                <w:sz w:val="24"/>
                <w:szCs w:val="24"/>
              </w:rPr>
              <w:t xml:space="preserve"> Coordinator</w:t>
            </w:r>
          </w:p>
        </w:tc>
        <w:tc>
          <w:tcPr>
            <w:tcW w:w="3005" w:type="dxa"/>
            <w:vAlign w:val="center"/>
          </w:tcPr>
          <w:p w14:paraId="6D74443E" w14:textId="77777777" w:rsidR="00026752" w:rsidRPr="00424335" w:rsidRDefault="00026752" w:rsidP="00A615D2">
            <w:pPr>
              <w:pStyle w:val="NoSpacing"/>
              <w:spacing w:line="276" w:lineRule="auto"/>
              <w:jc w:val="both"/>
              <w:rPr>
                <w:rFonts w:ascii="Times New Roman" w:hAnsi="Times New Roman" w:cs="Times New Roman"/>
                <w:sz w:val="24"/>
                <w:szCs w:val="24"/>
              </w:rPr>
            </w:pPr>
            <w:r w:rsidRPr="00424335">
              <w:rPr>
                <w:rFonts w:ascii="Times New Roman" w:hAnsi="Times New Roman" w:cs="Times New Roman"/>
                <w:sz w:val="24"/>
                <w:szCs w:val="24"/>
              </w:rPr>
              <w:t>Consultancy Duration:</w:t>
            </w:r>
          </w:p>
        </w:tc>
        <w:tc>
          <w:tcPr>
            <w:tcW w:w="2935" w:type="dxa"/>
            <w:vAlign w:val="center"/>
          </w:tcPr>
          <w:p w14:paraId="206AEC00" w14:textId="760A529B" w:rsidR="00026752" w:rsidRPr="00424335" w:rsidRDefault="002454D2" w:rsidP="00A615D2">
            <w:pPr>
              <w:pStyle w:val="NoSpacing"/>
              <w:spacing w:line="276" w:lineRule="auto"/>
              <w:jc w:val="both"/>
              <w:rPr>
                <w:rFonts w:ascii="Times New Roman" w:hAnsi="Times New Roman" w:cs="Times New Roman"/>
                <w:sz w:val="24"/>
                <w:szCs w:val="24"/>
              </w:rPr>
            </w:pPr>
            <w:r w:rsidRPr="002454D2">
              <w:rPr>
                <w:rFonts w:ascii="Times New Roman" w:hAnsi="Times New Roman" w:cs="Times New Roman"/>
                <w:sz w:val="24"/>
                <w:szCs w:val="24"/>
              </w:rPr>
              <w:t>3</w:t>
            </w:r>
            <w:r w:rsidR="00026752" w:rsidRPr="002454D2">
              <w:rPr>
                <w:rFonts w:ascii="Times New Roman" w:hAnsi="Times New Roman" w:cs="Times New Roman"/>
                <w:sz w:val="24"/>
                <w:szCs w:val="24"/>
              </w:rPr>
              <w:t>0 days</w:t>
            </w:r>
            <w:r w:rsidR="00AB49E9" w:rsidRPr="002454D2">
              <w:rPr>
                <w:rFonts w:ascii="Times New Roman" w:hAnsi="Times New Roman" w:cs="Times New Roman"/>
                <w:sz w:val="24"/>
                <w:szCs w:val="24"/>
              </w:rPr>
              <w:t xml:space="preserve"> over the period of three (3) months</w:t>
            </w:r>
          </w:p>
        </w:tc>
      </w:tr>
      <w:tr w:rsidR="00026752" w:rsidRPr="00424335" w14:paraId="407E2EFA" w14:textId="77777777" w:rsidTr="00026752">
        <w:trPr>
          <w:trHeight w:val="287"/>
        </w:trPr>
        <w:tc>
          <w:tcPr>
            <w:tcW w:w="10075" w:type="dxa"/>
            <w:gridSpan w:val="4"/>
            <w:vAlign w:val="center"/>
          </w:tcPr>
          <w:p w14:paraId="495AEE8B" w14:textId="19453A82" w:rsidR="00026752" w:rsidRPr="00424335" w:rsidRDefault="007848FE" w:rsidP="00A615D2">
            <w:pPr>
              <w:pStyle w:val="NoSpacing"/>
              <w:spacing w:line="276" w:lineRule="auto"/>
              <w:jc w:val="both"/>
              <w:rPr>
                <w:rFonts w:ascii="Times New Roman" w:hAnsi="Times New Roman" w:cs="Times New Roman"/>
                <w:sz w:val="24"/>
                <w:szCs w:val="24"/>
              </w:rPr>
            </w:pPr>
            <w:r w:rsidRPr="00424335">
              <w:rPr>
                <w:rFonts w:ascii="Times New Roman" w:hAnsi="Times New Roman" w:cs="Times New Roman"/>
                <w:b/>
                <w:bCs/>
                <w:sz w:val="24"/>
                <w:szCs w:val="24"/>
              </w:rPr>
              <w:t xml:space="preserve"> II.</w:t>
            </w:r>
            <w:r w:rsidR="00026752" w:rsidRPr="00424335">
              <w:rPr>
                <w:rFonts w:ascii="Times New Roman" w:hAnsi="Times New Roman" w:cs="Times New Roman"/>
                <w:b/>
                <w:bCs/>
                <w:sz w:val="24"/>
                <w:szCs w:val="24"/>
              </w:rPr>
              <w:t xml:space="preserve"> PROJECT BACKGROUND</w:t>
            </w:r>
          </w:p>
        </w:tc>
      </w:tr>
    </w:tbl>
    <w:p w14:paraId="23DDEA86" w14:textId="77777777" w:rsidR="00026752" w:rsidRPr="00424335" w:rsidRDefault="00026752" w:rsidP="0002675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026752" w:rsidRPr="00424335" w14:paraId="01A1DA4C" w14:textId="77777777" w:rsidTr="00A615D2">
        <w:tc>
          <w:tcPr>
            <w:tcW w:w="9350" w:type="dxa"/>
            <w:vAlign w:val="center"/>
          </w:tcPr>
          <w:p w14:paraId="790D6D16" w14:textId="77777777" w:rsidR="00AB49E9" w:rsidRPr="00424335" w:rsidRDefault="00AB49E9" w:rsidP="00AB49E9">
            <w:pPr>
              <w:spacing w:line="276" w:lineRule="auto"/>
              <w:jc w:val="both"/>
              <w:rPr>
                <w:rFonts w:ascii="Times New Roman" w:eastAsia="Calibri" w:hAnsi="Times New Roman" w:cs="Times New Roman"/>
                <w:sz w:val="24"/>
                <w:szCs w:val="24"/>
                <w:lang w:val="en-ZA"/>
              </w:rPr>
            </w:pPr>
            <w:r w:rsidRPr="00424335">
              <w:rPr>
                <w:rFonts w:ascii="Times New Roman" w:eastAsia="Calibri" w:hAnsi="Times New Roman" w:cs="Times New Roman"/>
                <w:sz w:val="24"/>
                <w:szCs w:val="24"/>
                <w:lang w:val="en-ZA"/>
              </w:rPr>
              <w:t>The EPA is Liberia's principal authority for environmental management. It coordinates, monitors, supervises, and consults with relevant stakeholders and sector Ministries, Agencies, and Commissions (MACs) on all activities related to protecting the environment and sustainable use of its natural resources.</w:t>
            </w:r>
          </w:p>
          <w:p w14:paraId="131EDDB4" w14:textId="77777777" w:rsidR="00AB49E9" w:rsidRPr="00424335" w:rsidRDefault="00AB49E9" w:rsidP="00AB49E9">
            <w:pPr>
              <w:spacing w:line="276" w:lineRule="auto"/>
              <w:jc w:val="both"/>
              <w:rPr>
                <w:rFonts w:ascii="Times New Roman" w:eastAsia="Calibri" w:hAnsi="Times New Roman" w:cs="Times New Roman"/>
                <w:sz w:val="24"/>
                <w:szCs w:val="24"/>
              </w:rPr>
            </w:pPr>
          </w:p>
          <w:p w14:paraId="222C0DD8" w14:textId="77777777" w:rsidR="00AB49E9" w:rsidRPr="00424335" w:rsidRDefault="00AB49E9" w:rsidP="00AB49E9">
            <w:pPr>
              <w:spacing w:line="276" w:lineRule="auto"/>
              <w:jc w:val="both"/>
              <w:rPr>
                <w:rFonts w:ascii="Times New Roman" w:eastAsia="Calibri" w:hAnsi="Times New Roman" w:cs="Times New Roman"/>
                <w:sz w:val="24"/>
                <w:szCs w:val="24"/>
              </w:rPr>
            </w:pPr>
            <w:r w:rsidRPr="00424335">
              <w:rPr>
                <w:rFonts w:ascii="Times New Roman" w:eastAsia="Calibri" w:hAnsi="Times New Roman" w:cs="Times New Roman"/>
                <w:sz w:val="24"/>
                <w:szCs w:val="24"/>
              </w:rPr>
              <w:t>The Government of Liberia (</w:t>
            </w:r>
            <w:proofErr w:type="spellStart"/>
            <w:r w:rsidRPr="00424335">
              <w:rPr>
                <w:rFonts w:ascii="Times New Roman" w:eastAsia="Calibri" w:hAnsi="Times New Roman" w:cs="Times New Roman"/>
                <w:sz w:val="24"/>
                <w:szCs w:val="24"/>
              </w:rPr>
              <w:t>GoL</w:t>
            </w:r>
            <w:proofErr w:type="spellEnd"/>
            <w:r w:rsidRPr="00424335">
              <w:rPr>
                <w:rFonts w:ascii="Times New Roman" w:eastAsia="Calibri" w:hAnsi="Times New Roman" w:cs="Times New Roman"/>
                <w:sz w:val="24"/>
                <w:szCs w:val="24"/>
              </w:rPr>
              <w:t xml:space="preserve">), through the EPA and the United Nations Development Program (UNDP), and with funding from the Global Environmental Facility (GEF), received funding for the project “Enhancing Resilience of Vulnerable Coastal Communities in </w:t>
            </w:r>
            <w:proofErr w:type="spellStart"/>
            <w:r w:rsidRPr="00424335">
              <w:rPr>
                <w:rFonts w:ascii="Times New Roman" w:eastAsia="Calibri" w:hAnsi="Times New Roman" w:cs="Times New Roman"/>
                <w:sz w:val="24"/>
                <w:szCs w:val="24"/>
              </w:rPr>
              <w:t>Sinoe</w:t>
            </w:r>
            <w:proofErr w:type="spellEnd"/>
            <w:r w:rsidRPr="00424335">
              <w:rPr>
                <w:rFonts w:ascii="Times New Roman" w:eastAsia="Calibri" w:hAnsi="Times New Roman" w:cs="Times New Roman"/>
                <w:sz w:val="24"/>
                <w:szCs w:val="24"/>
              </w:rPr>
              <w:t xml:space="preserve"> County of Liberia (ERVCCS).” EPA is the project's Executing Entity. It is financed by a GEF Trust Fund grant and co-financed by UNDP and the </w:t>
            </w:r>
            <w:proofErr w:type="spellStart"/>
            <w:r w:rsidRPr="00424335">
              <w:rPr>
                <w:rFonts w:ascii="Times New Roman" w:eastAsia="Calibri" w:hAnsi="Times New Roman" w:cs="Times New Roman"/>
                <w:sz w:val="24"/>
                <w:szCs w:val="24"/>
              </w:rPr>
              <w:t>GoL</w:t>
            </w:r>
            <w:proofErr w:type="spellEnd"/>
            <w:r w:rsidRPr="00424335">
              <w:rPr>
                <w:rFonts w:ascii="Times New Roman" w:eastAsia="Calibri" w:hAnsi="Times New Roman" w:cs="Times New Roman"/>
                <w:sz w:val="24"/>
                <w:szCs w:val="24"/>
              </w:rPr>
              <w:t>.</w:t>
            </w:r>
          </w:p>
          <w:p w14:paraId="0F1BEDF0" w14:textId="77777777" w:rsidR="00AB49E9" w:rsidRPr="00424335" w:rsidRDefault="00AB49E9" w:rsidP="00AB49E9">
            <w:pPr>
              <w:spacing w:line="276" w:lineRule="auto"/>
              <w:jc w:val="both"/>
              <w:rPr>
                <w:rFonts w:ascii="Times New Roman" w:eastAsia="Calibri" w:hAnsi="Times New Roman" w:cs="Times New Roman"/>
                <w:sz w:val="24"/>
                <w:szCs w:val="24"/>
              </w:rPr>
            </w:pPr>
          </w:p>
          <w:p w14:paraId="3D83DB31" w14:textId="77777777" w:rsidR="00AB49E9" w:rsidRPr="00424335" w:rsidRDefault="00AB49E9" w:rsidP="00AB49E9">
            <w:pPr>
              <w:spacing w:line="276" w:lineRule="auto"/>
              <w:jc w:val="both"/>
              <w:rPr>
                <w:rFonts w:ascii="Times New Roman" w:eastAsia="Calibri" w:hAnsi="Times New Roman" w:cs="Times New Roman"/>
                <w:sz w:val="24"/>
                <w:szCs w:val="24"/>
              </w:rPr>
            </w:pPr>
            <w:r w:rsidRPr="00424335">
              <w:rPr>
                <w:rFonts w:ascii="Times New Roman" w:eastAsia="Calibri" w:hAnsi="Times New Roman" w:cs="Times New Roman"/>
                <w:sz w:val="24"/>
                <w:szCs w:val="24"/>
              </w:rPr>
              <w:t>The project aims to build on existing projects to strengthen the resilience of vulnerable coastal communities and their livelihoods to the impacts of climate change, focusing on women and youth. Specifically, project interventions include the following:</w:t>
            </w:r>
          </w:p>
          <w:p w14:paraId="067CB9D3" w14:textId="77777777" w:rsidR="00AB49E9" w:rsidRPr="00424335" w:rsidRDefault="00AB49E9" w:rsidP="00AB49E9">
            <w:pPr>
              <w:spacing w:line="276" w:lineRule="auto"/>
              <w:jc w:val="both"/>
              <w:rPr>
                <w:rFonts w:ascii="Times New Roman" w:eastAsia="Calibri" w:hAnsi="Times New Roman" w:cs="Times New Roman"/>
                <w:sz w:val="24"/>
                <w:szCs w:val="24"/>
              </w:rPr>
            </w:pPr>
          </w:p>
          <w:p w14:paraId="79F19104" w14:textId="77777777" w:rsidR="00AB49E9" w:rsidRPr="00424335" w:rsidRDefault="00AB49E9" w:rsidP="00AB49E9">
            <w:pPr>
              <w:rPr>
                <w:rFonts w:ascii="Times New Roman" w:hAnsi="Times New Roman" w:cs="Times New Roman"/>
                <w:sz w:val="24"/>
                <w:szCs w:val="24"/>
              </w:rPr>
            </w:pPr>
            <w:r w:rsidRPr="00424335">
              <w:rPr>
                <w:rStyle w:val="Heading3Char"/>
                <w:rFonts w:ascii="Times New Roman" w:hAnsi="Times New Roman" w:cs="Times New Roman"/>
                <w:b/>
                <w:bCs/>
                <w:color w:val="auto"/>
                <w:sz w:val="24"/>
                <w:szCs w:val="24"/>
              </w:rPr>
              <w:t>Component 1</w:t>
            </w:r>
            <w:r w:rsidRPr="00424335">
              <w:rPr>
                <w:rStyle w:val="Heading3Char"/>
                <w:rFonts w:ascii="Times New Roman" w:hAnsi="Times New Roman" w:cs="Times New Roman"/>
                <w:color w:val="auto"/>
                <w:sz w:val="24"/>
                <w:szCs w:val="24"/>
              </w:rPr>
              <w:t>:</w:t>
            </w:r>
            <w:r w:rsidRPr="00424335">
              <w:rPr>
                <w:rFonts w:ascii="Times New Roman" w:eastAsia="Calibri" w:hAnsi="Times New Roman" w:cs="Times New Roman"/>
                <w:sz w:val="24"/>
                <w:szCs w:val="24"/>
              </w:rPr>
              <w:t xml:space="preserve"> Strengthening Institutional Capacity for Climate Change Adaptation Planning  </w:t>
            </w:r>
          </w:p>
          <w:p w14:paraId="43553D97" w14:textId="77777777" w:rsidR="00AB49E9" w:rsidRPr="00424335" w:rsidRDefault="00AB49E9" w:rsidP="00AB49E9">
            <w:pPr>
              <w:spacing w:line="276" w:lineRule="auto"/>
              <w:jc w:val="both"/>
              <w:rPr>
                <w:rStyle w:val="Heading2Char"/>
                <w:rFonts w:ascii="Times New Roman" w:hAnsi="Times New Roman" w:cs="Times New Roman"/>
                <w:color w:val="auto"/>
                <w:sz w:val="24"/>
                <w:szCs w:val="24"/>
              </w:rPr>
            </w:pPr>
            <w:r w:rsidRPr="00424335">
              <w:rPr>
                <w:rStyle w:val="Heading2Char"/>
                <w:rFonts w:ascii="Times New Roman" w:hAnsi="Times New Roman" w:cs="Times New Roman"/>
                <w:b/>
                <w:bCs/>
                <w:color w:val="auto"/>
                <w:sz w:val="24"/>
                <w:szCs w:val="24"/>
              </w:rPr>
              <w:t>Component 2</w:t>
            </w:r>
            <w:r w:rsidRPr="00424335">
              <w:rPr>
                <w:rStyle w:val="Heading2Char"/>
                <w:rFonts w:ascii="Times New Roman" w:hAnsi="Times New Roman" w:cs="Times New Roman"/>
                <w:color w:val="auto"/>
                <w:sz w:val="24"/>
                <w:szCs w:val="24"/>
              </w:rPr>
              <w:t>:</w:t>
            </w:r>
            <w:r w:rsidRPr="00424335">
              <w:rPr>
                <w:rFonts w:ascii="Times New Roman" w:eastAsia="Calibri" w:hAnsi="Times New Roman" w:cs="Times New Roman"/>
                <w:sz w:val="24"/>
                <w:szCs w:val="24"/>
              </w:rPr>
              <w:t xml:space="preserve"> </w:t>
            </w:r>
            <w:r w:rsidRPr="00424335">
              <w:rPr>
                <w:rFonts w:ascii="Times New Roman" w:hAnsi="Times New Roman" w:cs="Times New Roman"/>
                <w:sz w:val="24"/>
                <w:szCs w:val="24"/>
                <w:lang w:val="en-GB"/>
              </w:rPr>
              <w:t>Innovation, technologies, and climate information introduced for coastal adaptation planning.</w:t>
            </w:r>
          </w:p>
          <w:p w14:paraId="38289C81" w14:textId="77777777" w:rsidR="00AB49E9" w:rsidRPr="00424335" w:rsidRDefault="00AB49E9" w:rsidP="00AB49E9">
            <w:pPr>
              <w:spacing w:line="276" w:lineRule="auto"/>
              <w:jc w:val="both"/>
              <w:rPr>
                <w:rFonts w:ascii="Times New Roman" w:eastAsia="Calibri" w:hAnsi="Times New Roman" w:cs="Times New Roman"/>
                <w:sz w:val="24"/>
                <w:szCs w:val="24"/>
              </w:rPr>
            </w:pPr>
            <w:r w:rsidRPr="00424335">
              <w:rPr>
                <w:rStyle w:val="Heading2Char"/>
                <w:rFonts w:ascii="Times New Roman" w:hAnsi="Times New Roman" w:cs="Times New Roman"/>
                <w:b/>
                <w:bCs/>
                <w:color w:val="auto"/>
                <w:sz w:val="24"/>
                <w:szCs w:val="24"/>
              </w:rPr>
              <w:t>Component 3</w:t>
            </w:r>
            <w:r w:rsidRPr="00424335">
              <w:rPr>
                <w:rStyle w:val="Heading2Char"/>
                <w:rFonts w:ascii="Times New Roman" w:hAnsi="Times New Roman" w:cs="Times New Roman"/>
                <w:color w:val="auto"/>
                <w:sz w:val="24"/>
                <w:szCs w:val="24"/>
              </w:rPr>
              <w:t>:</w:t>
            </w:r>
            <w:r w:rsidRPr="00424335">
              <w:rPr>
                <w:rFonts w:ascii="Times New Roman" w:eastAsia="Calibri" w:hAnsi="Times New Roman" w:cs="Times New Roman"/>
                <w:sz w:val="24"/>
                <w:szCs w:val="24"/>
              </w:rPr>
              <w:t xml:space="preserve"> Introducing Engineered Hybrid Adaptation Solutions, and; </w:t>
            </w:r>
          </w:p>
          <w:p w14:paraId="0908C1C1" w14:textId="77777777" w:rsidR="00AB49E9" w:rsidRPr="00424335" w:rsidRDefault="00AB49E9" w:rsidP="00AB49E9">
            <w:pPr>
              <w:spacing w:line="276" w:lineRule="auto"/>
              <w:jc w:val="both"/>
              <w:rPr>
                <w:rFonts w:ascii="Times New Roman" w:eastAsia="Calibri" w:hAnsi="Times New Roman" w:cs="Times New Roman"/>
                <w:sz w:val="24"/>
                <w:szCs w:val="24"/>
              </w:rPr>
            </w:pPr>
            <w:r w:rsidRPr="00424335">
              <w:rPr>
                <w:rStyle w:val="Heading2Char"/>
                <w:rFonts w:ascii="Times New Roman" w:hAnsi="Times New Roman" w:cs="Times New Roman"/>
                <w:b/>
                <w:bCs/>
                <w:color w:val="auto"/>
                <w:sz w:val="24"/>
                <w:szCs w:val="24"/>
              </w:rPr>
              <w:t>Component 4</w:t>
            </w:r>
            <w:r w:rsidRPr="00424335">
              <w:rPr>
                <w:rStyle w:val="Heading2Char"/>
                <w:rFonts w:ascii="Times New Roman" w:hAnsi="Times New Roman" w:cs="Times New Roman"/>
                <w:color w:val="auto"/>
                <w:sz w:val="24"/>
                <w:szCs w:val="24"/>
              </w:rPr>
              <w:t xml:space="preserve">: </w:t>
            </w:r>
            <w:r w:rsidRPr="00424335">
              <w:rPr>
                <w:rFonts w:ascii="Times New Roman" w:eastAsia="Calibri" w:hAnsi="Times New Roman" w:cs="Times New Roman"/>
                <w:sz w:val="24"/>
                <w:szCs w:val="24"/>
              </w:rPr>
              <w:t xml:space="preserve">Supporting Resilient Livelihood Diversification through Training and Improved Access to Finance. </w:t>
            </w:r>
          </w:p>
          <w:p w14:paraId="2FFDC821" w14:textId="77777777" w:rsidR="00AB49E9" w:rsidRPr="00424335" w:rsidRDefault="00AB49E9" w:rsidP="00AB49E9">
            <w:pPr>
              <w:spacing w:line="276" w:lineRule="auto"/>
              <w:jc w:val="both"/>
              <w:rPr>
                <w:rFonts w:ascii="Times New Roman" w:eastAsia="Calibri" w:hAnsi="Times New Roman" w:cs="Times New Roman"/>
                <w:sz w:val="24"/>
                <w:szCs w:val="24"/>
              </w:rPr>
            </w:pPr>
          </w:p>
          <w:p w14:paraId="35F36A9D" w14:textId="77777777" w:rsidR="00AB49E9" w:rsidRPr="00424335" w:rsidRDefault="00AB49E9" w:rsidP="00AB49E9">
            <w:pPr>
              <w:spacing w:line="276" w:lineRule="auto"/>
              <w:jc w:val="both"/>
              <w:rPr>
                <w:rFonts w:ascii="Times New Roman" w:eastAsia="Calibri" w:hAnsi="Times New Roman" w:cs="Times New Roman"/>
                <w:sz w:val="24"/>
                <w:szCs w:val="24"/>
              </w:rPr>
            </w:pPr>
            <w:r w:rsidRPr="00424335">
              <w:rPr>
                <w:rFonts w:ascii="Times New Roman" w:eastAsia="Calibri" w:hAnsi="Times New Roman" w:cs="Times New Roman"/>
                <w:sz w:val="24"/>
                <w:szCs w:val="24"/>
              </w:rPr>
              <w:t xml:space="preserve">The majority of the above interventions will target all coastal counties in Liberia. In contrast, hybrid adaptation interventions will be explicitly implemented in </w:t>
            </w:r>
            <w:proofErr w:type="spellStart"/>
            <w:r w:rsidRPr="00424335">
              <w:rPr>
                <w:rFonts w:ascii="Times New Roman" w:eastAsia="Calibri" w:hAnsi="Times New Roman" w:cs="Times New Roman"/>
                <w:sz w:val="24"/>
                <w:szCs w:val="24"/>
              </w:rPr>
              <w:t>Sinoe</w:t>
            </w:r>
            <w:proofErr w:type="spellEnd"/>
            <w:r w:rsidRPr="00424335">
              <w:rPr>
                <w:rFonts w:ascii="Times New Roman" w:eastAsia="Calibri" w:hAnsi="Times New Roman" w:cs="Times New Roman"/>
                <w:sz w:val="24"/>
                <w:szCs w:val="24"/>
              </w:rPr>
              <w:t xml:space="preserve"> County, one of the country’s most vulnerable coastal counties.</w:t>
            </w:r>
          </w:p>
          <w:p w14:paraId="564DCD98" w14:textId="77777777" w:rsidR="00AB49E9" w:rsidRPr="00424335" w:rsidRDefault="00AB49E9" w:rsidP="00AB49E9">
            <w:pPr>
              <w:spacing w:line="276" w:lineRule="auto"/>
              <w:jc w:val="both"/>
              <w:rPr>
                <w:rFonts w:ascii="Times New Roman" w:eastAsia="Calibri" w:hAnsi="Times New Roman" w:cs="Times New Roman"/>
                <w:sz w:val="24"/>
                <w:szCs w:val="24"/>
              </w:rPr>
            </w:pPr>
          </w:p>
          <w:p w14:paraId="01D521C8" w14:textId="77777777" w:rsidR="00AB49E9" w:rsidRPr="00424335" w:rsidRDefault="00AB49E9" w:rsidP="00AB49E9">
            <w:pPr>
              <w:spacing w:line="276" w:lineRule="auto"/>
              <w:jc w:val="both"/>
              <w:rPr>
                <w:rFonts w:ascii="Times New Roman" w:eastAsia="Calibri" w:hAnsi="Times New Roman" w:cs="Times New Roman"/>
                <w:sz w:val="24"/>
                <w:szCs w:val="24"/>
              </w:rPr>
            </w:pPr>
            <w:r w:rsidRPr="00424335">
              <w:rPr>
                <w:rFonts w:ascii="Times New Roman" w:eastAsia="Calibri" w:hAnsi="Times New Roman" w:cs="Times New Roman"/>
                <w:sz w:val="24"/>
                <w:szCs w:val="24"/>
              </w:rPr>
              <w:t xml:space="preserve">The impacts of climate change, combined with non-climatic drivers, such as sand mining, the expansion of agricultural areas, unsustainable fishing, pollution, and inadequate drainage systems, compromise the resilience of Liberian communities' ecosystems along the coastline. Consequently, local communities and ecosystems are experiencing increased coastal flooding and erosion, saltwater intrusion into groundwater supplies, waterlogging of inland areas, and sedimentation of rivers and freshwater resources due to Sea Level Rise (SLR) and higher-intensity rainfall events. The vulnerability of communities and ecosystems occurs through I) inundation and consequent damage of coastal infrastructure, II) loss of fishery and agriculture-dependent livelihoods, III) decrease in stable income generation for coastal communities, IV) increase in conflict and competition over resources within communities, V) decrease in food and nutrition security, VI) increased risk of vector- and waterborne diseases through waterlogging, and VII) increased pressure on surrounding ecosystems to compensate for the reduced provision of services from coastal, wetland and mangrove ecosystems. In addition, the vulnerability of Liberia’s coastal communities and their resilience to climate change, particularly in </w:t>
            </w:r>
            <w:proofErr w:type="spellStart"/>
            <w:r w:rsidRPr="00424335">
              <w:rPr>
                <w:rFonts w:ascii="Times New Roman" w:eastAsia="Calibri" w:hAnsi="Times New Roman" w:cs="Times New Roman"/>
                <w:sz w:val="24"/>
                <w:szCs w:val="24"/>
              </w:rPr>
              <w:t>Sinoe</w:t>
            </w:r>
            <w:proofErr w:type="spellEnd"/>
            <w:r w:rsidRPr="00424335">
              <w:rPr>
                <w:rFonts w:ascii="Times New Roman" w:eastAsia="Calibri" w:hAnsi="Times New Roman" w:cs="Times New Roman"/>
                <w:sz w:val="24"/>
                <w:szCs w:val="24"/>
              </w:rPr>
              <w:t xml:space="preserve"> County, is exacerbated by the limited capacity of the </w:t>
            </w:r>
            <w:proofErr w:type="spellStart"/>
            <w:r w:rsidRPr="00424335">
              <w:rPr>
                <w:rFonts w:ascii="Times New Roman" w:eastAsia="Calibri" w:hAnsi="Times New Roman" w:cs="Times New Roman"/>
                <w:sz w:val="24"/>
                <w:szCs w:val="24"/>
              </w:rPr>
              <w:t>GoL</w:t>
            </w:r>
            <w:proofErr w:type="spellEnd"/>
            <w:r w:rsidRPr="00424335">
              <w:rPr>
                <w:rFonts w:ascii="Times New Roman" w:eastAsia="Calibri" w:hAnsi="Times New Roman" w:cs="Times New Roman"/>
                <w:sz w:val="24"/>
                <w:szCs w:val="24"/>
              </w:rPr>
              <w:t xml:space="preserve"> to provide essential services and adequate support for, among other things, water and sanitation, healthcare, utility-scale energy, and road infrastructure.</w:t>
            </w:r>
          </w:p>
          <w:p w14:paraId="397A2041" w14:textId="77777777" w:rsidR="00AB49E9" w:rsidRPr="00424335" w:rsidRDefault="00AB49E9" w:rsidP="00AB49E9">
            <w:pPr>
              <w:spacing w:line="276" w:lineRule="auto"/>
              <w:jc w:val="both"/>
              <w:rPr>
                <w:rFonts w:ascii="Times New Roman" w:eastAsia="Calibri" w:hAnsi="Times New Roman" w:cs="Times New Roman"/>
                <w:sz w:val="24"/>
                <w:szCs w:val="24"/>
              </w:rPr>
            </w:pPr>
          </w:p>
          <w:p w14:paraId="295A7B93" w14:textId="7C6ACC60" w:rsidR="00AB49E9" w:rsidRPr="006016C5" w:rsidRDefault="00AB49E9" w:rsidP="006016C5">
            <w:pPr>
              <w:spacing w:line="276" w:lineRule="auto"/>
              <w:jc w:val="both"/>
              <w:rPr>
                <w:rFonts w:ascii="Times New Roman" w:eastAsia="Calibri" w:hAnsi="Times New Roman" w:cs="Times New Roman"/>
                <w:sz w:val="24"/>
                <w:szCs w:val="24"/>
              </w:rPr>
            </w:pPr>
            <w:r w:rsidRPr="00424335">
              <w:rPr>
                <w:rFonts w:ascii="Times New Roman" w:eastAsia="Calibri" w:hAnsi="Times New Roman" w:cs="Times New Roman"/>
                <w:sz w:val="24"/>
                <w:szCs w:val="24"/>
              </w:rPr>
              <w:t>As a result, coastal communities in Liberia are threatened by damaging floods and erosion, both of which are increasing due to sea level rise and other impacts of climate change, such as increasingly intense rainfall events and the current limited financial and technical capacity at the national and county levels to address these threats.</w:t>
            </w:r>
          </w:p>
          <w:p w14:paraId="0F438814" w14:textId="77777777" w:rsidR="00AB49E9" w:rsidRPr="00424335" w:rsidRDefault="00AB49E9" w:rsidP="00134AB2">
            <w:pPr>
              <w:spacing w:before="100" w:beforeAutospacing="1" w:after="100" w:afterAutospacing="1" w:line="240" w:lineRule="auto"/>
              <w:jc w:val="both"/>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Climate change continues to pose significant financial and social risks, particularly in vulnerable communities that rely on informal financial systems. Financial institutions often lack climate-responsive guidelines that can be effectively linked to community-level realities. To address these gaps, Activity 4.3.2 seeks to engage contractual services to design practical guidelines and support their implementation in close collaboration with financial institutions and local communities. This intervention will strengthen institutional capacity, ensure inclusion, and improve climate risk management financing access.</w:t>
            </w:r>
          </w:p>
          <w:p w14:paraId="2CC81A4B" w14:textId="77777777" w:rsidR="00AB49E9" w:rsidRPr="00424335" w:rsidRDefault="00AB49E9" w:rsidP="00AB49E9">
            <w:pPr>
              <w:spacing w:line="240" w:lineRule="auto"/>
              <w:outlineLvl w:val="2"/>
              <w:rPr>
                <w:rFonts w:ascii="Times New Roman" w:eastAsia="Times New Roman" w:hAnsi="Times New Roman" w:cs="Times New Roman"/>
                <w:b/>
                <w:bCs/>
                <w:sz w:val="24"/>
                <w:szCs w:val="24"/>
              </w:rPr>
            </w:pPr>
            <w:r w:rsidRPr="00424335">
              <w:rPr>
                <w:rFonts w:ascii="Times New Roman" w:eastAsia="Times New Roman" w:hAnsi="Times New Roman" w:cs="Times New Roman"/>
                <w:b/>
                <w:bCs/>
                <w:sz w:val="24"/>
                <w:szCs w:val="24"/>
              </w:rPr>
              <w:t>2. Objective of the Assignment</w:t>
            </w:r>
          </w:p>
          <w:p w14:paraId="13A57D79" w14:textId="77777777" w:rsidR="00AB49E9" w:rsidRPr="00424335" w:rsidRDefault="00AB49E9" w:rsidP="00AB49E9">
            <w:pPr>
              <w:spacing w:line="240" w:lineRule="auto"/>
              <w:outlineLvl w:val="2"/>
              <w:rPr>
                <w:rFonts w:ascii="Times New Roman" w:eastAsia="Times New Roman" w:hAnsi="Times New Roman" w:cs="Times New Roman"/>
                <w:b/>
                <w:bCs/>
                <w:sz w:val="24"/>
                <w:szCs w:val="24"/>
              </w:rPr>
            </w:pPr>
          </w:p>
          <w:p w14:paraId="4ECB56B5" w14:textId="6D08170B" w:rsidR="00AB49E9" w:rsidRPr="00424335" w:rsidRDefault="00AB49E9" w:rsidP="00AB49E9">
            <w:pPr>
              <w:spacing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The main objective is to design</w:t>
            </w:r>
            <w:r w:rsidR="00A2460A">
              <w:rPr>
                <w:rFonts w:ascii="Times New Roman" w:eastAsia="Times New Roman" w:hAnsi="Times New Roman" w:cs="Times New Roman"/>
                <w:sz w:val="24"/>
                <w:szCs w:val="24"/>
              </w:rPr>
              <w:t xml:space="preserve"> </w:t>
            </w:r>
            <w:r w:rsidRPr="00424335">
              <w:rPr>
                <w:rFonts w:ascii="Times New Roman" w:eastAsia="Times New Roman" w:hAnsi="Times New Roman" w:cs="Times New Roman"/>
                <w:bCs/>
                <w:sz w:val="24"/>
                <w:szCs w:val="24"/>
              </w:rPr>
              <w:t>climate risk management financing</w:t>
            </w:r>
            <w:r w:rsidRPr="00424335">
              <w:rPr>
                <w:rFonts w:ascii="Times New Roman" w:eastAsia="Times New Roman" w:hAnsi="Times New Roman" w:cs="Times New Roman"/>
                <w:b/>
                <w:bCs/>
                <w:sz w:val="24"/>
                <w:szCs w:val="24"/>
              </w:rPr>
              <w:t xml:space="preserve"> </w:t>
            </w:r>
            <w:r w:rsidR="00A2460A">
              <w:rPr>
                <w:rFonts w:ascii="Times New Roman" w:eastAsia="Times New Roman" w:hAnsi="Times New Roman" w:cs="Times New Roman"/>
                <w:sz w:val="24"/>
                <w:szCs w:val="24"/>
              </w:rPr>
              <w:t>for</w:t>
            </w:r>
            <w:r w:rsidR="00826059" w:rsidRPr="00424335">
              <w:rPr>
                <w:rFonts w:ascii="Times New Roman" w:eastAsia="Times New Roman" w:hAnsi="Times New Roman" w:cs="Times New Roman"/>
                <w:sz w:val="24"/>
                <w:szCs w:val="24"/>
              </w:rPr>
              <w:t xml:space="preserve"> representatives of financial institutions</w:t>
            </w:r>
            <w:r w:rsidRPr="00424335">
              <w:rPr>
                <w:rFonts w:ascii="Times New Roman" w:eastAsia="Times New Roman" w:hAnsi="Times New Roman" w:cs="Times New Roman"/>
                <w:sz w:val="24"/>
                <w:szCs w:val="24"/>
              </w:rPr>
              <w:t>, thereby promoting sustainable and inclusive financing practices.</w:t>
            </w:r>
          </w:p>
          <w:p w14:paraId="69CA5018" w14:textId="77777777" w:rsidR="00AB49E9" w:rsidRPr="00424335" w:rsidRDefault="00AB49E9" w:rsidP="00AB49E9">
            <w:p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Specific objectives:</w:t>
            </w:r>
          </w:p>
          <w:p w14:paraId="116F899B" w14:textId="40B4766D" w:rsidR="00AB49E9" w:rsidRPr="00424335" w:rsidRDefault="00AB49E9" w:rsidP="00AB49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Develop standardized</w:t>
            </w:r>
            <w:r w:rsidR="005D2611" w:rsidRPr="00424335">
              <w:rPr>
                <w:rFonts w:ascii="Times New Roman" w:eastAsia="Times New Roman" w:hAnsi="Times New Roman" w:cs="Times New Roman"/>
                <w:sz w:val="24"/>
                <w:szCs w:val="24"/>
              </w:rPr>
              <w:t xml:space="preserve"> training manuals</w:t>
            </w:r>
            <w:r w:rsidRPr="00424335">
              <w:rPr>
                <w:rFonts w:ascii="Times New Roman" w:eastAsia="Times New Roman" w:hAnsi="Times New Roman" w:cs="Times New Roman"/>
                <w:sz w:val="24"/>
                <w:szCs w:val="24"/>
              </w:rPr>
              <w:t xml:space="preserve"> on climate risk management financing.</w:t>
            </w:r>
          </w:p>
          <w:p w14:paraId="7EFEAD76" w14:textId="77777777" w:rsidR="00AB49E9" w:rsidRPr="00424335" w:rsidRDefault="00AB49E9" w:rsidP="00AB49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Align financial institution procedures with community needs and realities.</w:t>
            </w:r>
          </w:p>
          <w:p w14:paraId="0B5183E1" w14:textId="4FF518BC" w:rsidR="00AB49E9" w:rsidRPr="00424335" w:rsidRDefault="00AB49E9" w:rsidP="00AB49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 xml:space="preserve">Strengthen collaboration between banks, microfinance institutions, and community </w:t>
            </w:r>
            <w:r w:rsidR="005D2611" w:rsidRPr="00424335">
              <w:rPr>
                <w:rFonts w:ascii="Times New Roman" w:eastAsia="Times New Roman" w:hAnsi="Times New Roman" w:cs="Times New Roman"/>
                <w:sz w:val="24"/>
                <w:szCs w:val="24"/>
              </w:rPr>
              <w:t xml:space="preserve">financial </w:t>
            </w:r>
            <w:r w:rsidRPr="00424335">
              <w:rPr>
                <w:rFonts w:ascii="Times New Roman" w:eastAsia="Times New Roman" w:hAnsi="Times New Roman" w:cs="Times New Roman"/>
                <w:sz w:val="24"/>
                <w:szCs w:val="24"/>
              </w:rPr>
              <w:t>structures.</w:t>
            </w:r>
          </w:p>
          <w:p w14:paraId="2A576300" w14:textId="188178C0" w:rsidR="00AB49E9" w:rsidRDefault="00AB49E9" w:rsidP="00134AB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Enhance financial literacy and awareness of climate financing at the community level.</w:t>
            </w:r>
          </w:p>
          <w:p w14:paraId="3A021340" w14:textId="4495A011" w:rsidR="00134AB2" w:rsidRPr="00134AB2" w:rsidRDefault="00134AB2" w:rsidP="00134AB2">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design training content on products tailored to women-run MSMEs to promote gender equality. </w:t>
            </w:r>
          </w:p>
          <w:p w14:paraId="2F8237EA" w14:textId="77777777" w:rsidR="00134AB2" w:rsidRDefault="00AB49E9" w:rsidP="00134AB2">
            <w:pPr>
              <w:spacing w:before="100" w:beforeAutospacing="1" w:after="100" w:afterAutospacing="1" w:line="240" w:lineRule="auto"/>
              <w:outlineLvl w:val="2"/>
              <w:rPr>
                <w:rFonts w:ascii="Times New Roman" w:eastAsia="Times New Roman" w:hAnsi="Times New Roman" w:cs="Times New Roman"/>
                <w:b/>
                <w:bCs/>
                <w:sz w:val="24"/>
                <w:szCs w:val="24"/>
              </w:rPr>
            </w:pPr>
            <w:r w:rsidRPr="00424335">
              <w:rPr>
                <w:rFonts w:ascii="Times New Roman" w:eastAsia="Times New Roman" w:hAnsi="Times New Roman" w:cs="Times New Roman"/>
                <w:b/>
                <w:bCs/>
                <w:sz w:val="24"/>
                <w:szCs w:val="24"/>
              </w:rPr>
              <w:t xml:space="preserve">3. </w:t>
            </w:r>
            <w:r w:rsidR="00006E03" w:rsidRPr="00424335">
              <w:rPr>
                <w:rFonts w:ascii="Times New Roman" w:eastAsia="Times New Roman" w:hAnsi="Times New Roman" w:cs="Times New Roman"/>
                <w:b/>
                <w:bCs/>
                <w:sz w:val="24"/>
                <w:szCs w:val="24"/>
              </w:rPr>
              <w:t>DUTIES AND RESPONSIBILITIES</w:t>
            </w:r>
          </w:p>
          <w:p w14:paraId="7700D6EE" w14:textId="31A7E8C5" w:rsidR="00AB49E9" w:rsidRPr="00134AB2" w:rsidRDefault="00AB49E9" w:rsidP="00134AB2">
            <w:pPr>
              <w:spacing w:before="100" w:beforeAutospacing="1" w:after="100" w:afterAutospacing="1" w:line="240" w:lineRule="auto"/>
              <w:outlineLvl w:val="2"/>
              <w:rPr>
                <w:rFonts w:ascii="Times New Roman" w:eastAsia="Times New Roman" w:hAnsi="Times New Roman" w:cs="Times New Roman"/>
                <w:b/>
                <w:bCs/>
                <w:sz w:val="24"/>
                <w:szCs w:val="24"/>
              </w:rPr>
            </w:pPr>
            <w:r w:rsidRPr="00424335">
              <w:rPr>
                <w:rFonts w:ascii="Times New Roman" w:eastAsia="Times New Roman" w:hAnsi="Times New Roman" w:cs="Times New Roman"/>
                <w:sz w:val="24"/>
                <w:szCs w:val="24"/>
              </w:rPr>
              <w:t>The contracted service provider will:</w:t>
            </w:r>
          </w:p>
          <w:p w14:paraId="57749274" w14:textId="77777777" w:rsidR="00AB49E9" w:rsidRPr="00424335" w:rsidRDefault="00AB49E9" w:rsidP="00AB49E9">
            <w:pPr>
              <w:spacing w:line="276" w:lineRule="auto"/>
              <w:jc w:val="both"/>
              <w:rPr>
                <w:rFonts w:ascii="Times New Roman" w:eastAsia="Calibri" w:hAnsi="Times New Roman" w:cs="Times New Roman"/>
                <w:sz w:val="24"/>
                <w:szCs w:val="24"/>
              </w:rPr>
            </w:pPr>
          </w:p>
          <w:p w14:paraId="1B69F1EB" w14:textId="3B2A7D53" w:rsidR="00AB49E9" w:rsidRPr="00424335" w:rsidRDefault="00006E03" w:rsidP="00AB49E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hAnsi="Times New Roman" w:cs="Times New Roman"/>
                <w:color w:val="222222"/>
                <w:sz w:val="24"/>
                <w:szCs w:val="24"/>
                <w:shd w:val="clear" w:color="auto" w:fill="FFFFFF"/>
              </w:rPr>
              <w:t>Conduct a needs assessment to identify the specific knowledge gaps and training requirements of representatives from various financial institutions.</w:t>
            </w:r>
            <w:r w:rsidR="00134AB2">
              <w:rPr>
                <w:rFonts w:ascii="Times New Roman" w:hAnsi="Times New Roman" w:cs="Times New Roman"/>
                <w:color w:val="222222"/>
                <w:sz w:val="24"/>
                <w:szCs w:val="24"/>
                <w:shd w:val="clear" w:color="auto" w:fill="FFFFFF"/>
              </w:rPr>
              <w:t xml:space="preserve"> </w:t>
            </w:r>
            <w:r w:rsidR="00AB49E9" w:rsidRPr="00424335">
              <w:rPr>
                <w:rFonts w:ascii="Times New Roman" w:eastAsia="Times New Roman" w:hAnsi="Times New Roman" w:cs="Times New Roman"/>
                <w:sz w:val="24"/>
                <w:szCs w:val="24"/>
              </w:rPr>
              <w:t>Draft climate-responsive financing</w:t>
            </w:r>
            <w:r w:rsidR="005D2611" w:rsidRPr="00424335">
              <w:rPr>
                <w:rFonts w:ascii="Times New Roman" w:eastAsia="Times New Roman" w:hAnsi="Times New Roman" w:cs="Times New Roman"/>
                <w:sz w:val="24"/>
                <w:szCs w:val="24"/>
              </w:rPr>
              <w:t xml:space="preserve"> training manuals</w:t>
            </w:r>
            <w:r w:rsidR="00AB49E9" w:rsidRPr="00424335">
              <w:rPr>
                <w:rFonts w:ascii="Times New Roman" w:eastAsia="Times New Roman" w:hAnsi="Times New Roman" w:cs="Times New Roman"/>
                <w:sz w:val="24"/>
                <w:szCs w:val="24"/>
              </w:rPr>
              <w:t xml:space="preserve"> adaptable for banks, MFIs, and cooperatives.</w:t>
            </w:r>
          </w:p>
          <w:p w14:paraId="4A72876E" w14:textId="77777777" w:rsidR="00AB49E9" w:rsidRPr="00424335" w:rsidRDefault="00AB49E9" w:rsidP="00AB49E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Organize consultations with stakeholders (financial institutions, regulators, communities).</w:t>
            </w:r>
          </w:p>
          <w:p w14:paraId="26C2769B" w14:textId="77777777" w:rsidR="00AB49E9" w:rsidRPr="00424335" w:rsidRDefault="00AB49E9" w:rsidP="00AB49E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Train financial institutions and community representatives on the guidelines.</w:t>
            </w:r>
          </w:p>
          <w:p w14:paraId="0D4CE484" w14:textId="77777777" w:rsidR="00AB49E9" w:rsidRPr="00424335" w:rsidRDefault="00AB49E9" w:rsidP="00AB49E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Support pilot implementation in selected communities.</w:t>
            </w:r>
          </w:p>
          <w:p w14:paraId="59E74503" w14:textId="77777777" w:rsidR="00AB49E9" w:rsidRPr="00424335" w:rsidRDefault="00AB49E9" w:rsidP="00AB49E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Document lessons learned and produce a final implementation report.</w:t>
            </w:r>
          </w:p>
          <w:p w14:paraId="202F75E4" w14:textId="5A732817" w:rsidR="00CB2D82" w:rsidRPr="00424335" w:rsidRDefault="00CB2D82" w:rsidP="00AB49E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lastRenderedPageBreak/>
              <w:t xml:space="preserve">Develop a monitoring and evaluation plan to track </w:t>
            </w:r>
            <w:proofErr w:type="gramStart"/>
            <w:r w:rsidRPr="00424335">
              <w:rPr>
                <w:rFonts w:ascii="Times New Roman" w:eastAsia="Times New Roman" w:hAnsi="Times New Roman" w:cs="Times New Roman"/>
                <w:sz w:val="24"/>
                <w:szCs w:val="24"/>
              </w:rPr>
              <w:t>implementation  progress</w:t>
            </w:r>
            <w:proofErr w:type="gramEnd"/>
          </w:p>
          <w:p w14:paraId="184F729D" w14:textId="77777777" w:rsidR="00AB49E9" w:rsidRPr="00424335" w:rsidRDefault="00AB49E9" w:rsidP="00AB49E9">
            <w:pPr>
              <w:spacing w:before="100" w:beforeAutospacing="1" w:after="100" w:afterAutospacing="1" w:line="240" w:lineRule="auto"/>
              <w:outlineLvl w:val="2"/>
              <w:rPr>
                <w:rFonts w:ascii="Times New Roman" w:eastAsia="Times New Roman" w:hAnsi="Times New Roman" w:cs="Times New Roman"/>
                <w:b/>
                <w:bCs/>
                <w:sz w:val="24"/>
                <w:szCs w:val="24"/>
              </w:rPr>
            </w:pPr>
            <w:r w:rsidRPr="00424335">
              <w:rPr>
                <w:rFonts w:ascii="Times New Roman" w:eastAsia="Times New Roman" w:hAnsi="Times New Roman" w:cs="Times New Roman"/>
                <w:b/>
                <w:bCs/>
                <w:sz w:val="24"/>
                <w:szCs w:val="24"/>
              </w:rPr>
              <w:t>4. Expected Deliverables</w:t>
            </w:r>
          </w:p>
          <w:p w14:paraId="3AECA171" w14:textId="77777777" w:rsidR="00AB49E9" w:rsidRPr="00424335" w:rsidRDefault="00AB49E9" w:rsidP="00AB49E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Inception report with work plan and methodology.</w:t>
            </w:r>
          </w:p>
          <w:p w14:paraId="608CD4A0" w14:textId="682ADA87" w:rsidR="00754A63" w:rsidRPr="00424335" w:rsidRDefault="00754A63" w:rsidP="00AB49E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hAnsi="Times New Roman" w:cs="Times New Roman"/>
                <w:color w:val="222222"/>
                <w:sz w:val="24"/>
                <w:szCs w:val="24"/>
                <w:shd w:val="clear" w:color="auto" w:fill="FFFFFF"/>
              </w:rPr>
              <w:t>Needs Assessment Report</w:t>
            </w:r>
          </w:p>
          <w:p w14:paraId="7BD4D497" w14:textId="6CE7A6AC" w:rsidR="00AB49E9" w:rsidRPr="001C1731" w:rsidRDefault="001C1731" w:rsidP="001C1731">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AB49E9" w:rsidRPr="00424335">
              <w:rPr>
                <w:rFonts w:ascii="Times New Roman" w:eastAsia="Times New Roman" w:hAnsi="Times New Roman" w:cs="Times New Roman"/>
                <w:sz w:val="24"/>
                <w:szCs w:val="24"/>
              </w:rPr>
              <w:t xml:space="preserve">limate financing </w:t>
            </w:r>
            <w:r w:rsidR="005D2611" w:rsidRPr="00424335">
              <w:rPr>
                <w:rFonts w:ascii="Times New Roman" w:eastAsia="Times New Roman" w:hAnsi="Times New Roman" w:cs="Times New Roman"/>
                <w:sz w:val="24"/>
                <w:szCs w:val="24"/>
              </w:rPr>
              <w:t xml:space="preserve">training </w:t>
            </w:r>
            <w:r w:rsidR="00754A63" w:rsidRPr="00424335">
              <w:rPr>
                <w:rFonts w:ascii="Times New Roman" w:eastAsia="Times New Roman" w:hAnsi="Times New Roman" w:cs="Times New Roman"/>
                <w:sz w:val="24"/>
                <w:szCs w:val="24"/>
              </w:rPr>
              <w:t>manuals</w:t>
            </w:r>
            <w:r w:rsidR="00424335" w:rsidRPr="00424335">
              <w:rPr>
                <w:rFonts w:ascii="Times New Roman" w:eastAsia="Times New Roman" w:hAnsi="Times New Roman" w:cs="Times New Roman"/>
                <w:sz w:val="24"/>
                <w:szCs w:val="24"/>
              </w:rPr>
              <w:t xml:space="preserve"> </w:t>
            </w:r>
            <w:r w:rsidR="00006E03" w:rsidRPr="00424335">
              <w:rPr>
                <w:rFonts w:ascii="Times New Roman" w:eastAsia="Times New Roman" w:hAnsi="Times New Roman" w:cs="Times New Roman"/>
                <w:sz w:val="24"/>
                <w:szCs w:val="24"/>
              </w:rPr>
              <w:t>(The consultant is to provide three hard</w:t>
            </w:r>
            <w:r w:rsidR="00134AB2">
              <w:rPr>
                <w:rFonts w:ascii="Times New Roman" w:eastAsia="Times New Roman" w:hAnsi="Times New Roman" w:cs="Times New Roman"/>
                <w:sz w:val="24"/>
                <w:szCs w:val="24"/>
              </w:rPr>
              <w:t xml:space="preserve"> copies of the training manual)</w:t>
            </w:r>
          </w:p>
          <w:p w14:paraId="1983E0EF" w14:textId="7DAFF9B8" w:rsidR="00006E03" w:rsidRPr="00424335" w:rsidRDefault="00AB49E9" w:rsidP="0099660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Final comprehensive report with recommendations</w:t>
            </w:r>
            <w:r w:rsidR="001C1731">
              <w:rPr>
                <w:rFonts w:ascii="Times New Roman" w:eastAsia="Times New Roman" w:hAnsi="Times New Roman" w:cs="Times New Roman"/>
                <w:sz w:val="24"/>
                <w:szCs w:val="24"/>
              </w:rPr>
              <w:t>, with recommendation and Pilot Implementation Report Annex</w:t>
            </w:r>
            <w:r w:rsidR="00006E03" w:rsidRPr="00424335">
              <w:rPr>
                <w:rFonts w:ascii="Times New Roman" w:eastAsia="Times New Roman" w:hAnsi="Times New Roman" w:cs="Times New Roman"/>
                <w:sz w:val="24"/>
                <w:szCs w:val="24"/>
              </w:rPr>
              <w:t xml:space="preserve"> (The consultant is to provide three hard copies of the training </w:t>
            </w:r>
            <w:r w:rsidR="00996600" w:rsidRPr="00424335">
              <w:rPr>
                <w:rFonts w:ascii="Times New Roman" w:eastAsia="Times New Roman" w:hAnsi="Times New Roman" w:cs="Times New Roman"/>
                <w:sz w:val="24"/>
                <w:szCs w:val="24"/>
              </w:rPr>
              <w:t>report)</w:t>
            </w:r>
          </w:p>
          <w:p w14:paraId="109C21FE" w14:textId="7C09F497" w:rsidR="00996600" w:rsidRPr="00424335" w:rsidRDefault="00134AB2" w:rsidP="00996600">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N.B. All hard copies o</w:t>
            </w:r>
            <w:r w:rsidR="00996600" w:rsidRPr="00424335">
              <w:rPr>
                <w:rFonts w:ascii="Times New Roman" w:eastAsia="Times New Roman" w:hAnsi="Times New Roman" w:cs="Times New Roman"/>
                <w:sz w:val="24"/>
                <w:szCs w:val="24"/>
              </w:rPr>
              <w:t xml:space="preserve">f these documents are to be printed on glossy </w:t>
            </w:r>
            <w:r>
              <w:rPr>
                <w:rFonts w:ascii="Times New Roman" w:eastAsia="Times New Roman" w:hAnsi="Times New Roman" w:cs="Times New Roman"/>
                <w:sz w:val="24"/>
                <w:szCs w:val="24"/>
              </w:rPr>
              <w:t>paper</w:t>
            </w:r>
            <w:r w:rsidR="00996600" w:rsidRPr="00424335">
              <w:rPr>
                <w:rFonts w:ascii="Times New Roman" w:eastAsia="Times New Roman" w:hAnsi="Times New Roman" w:cs="Times New Roman"/>
                <w:sz w:val="24"/>
                <w:szCs w:val="24"/>
              </w:rPr>
              <w:t>, glue-</w:t>
            </w:r>
            <w:proofErr w:type="spellStart"/>
            <w:r w:rsidR="00996600" w:rsidRPr="00424335">
              <w:rPr>
                <w:rFonts w:ascii="Times New Roman" w:eastAsia="Times New Roman" w:hAnsi="Times New Roman" w:cs="Times New Roman"/>
                <w:sz w:val="24"/>
                <w:szCs w:val="24"/>
              </w:rPr>
              <w:t>binded</w:t>
            </w:r>
            <w:proofErr w:type="spellEnd"/>
            <w:r w:rsidR="00996600" w:rsidRPr="00424335">
              <w:rPr>
                <w:rFonts w:ascii="Times New Roman" w:eastAsia="Times New Roman" w:hAnsi="Times New Roman" w:cs="Times New Roman"/>
                <w:sz w:val="24"/>
                <w:szCs w:val="24"/>
              </w:rPr>
              <w:t xml:space="preserve"> with </w:t>
            </w:r>
            <w:r>
              <w:rPr>
                <w:rFonts w:ascii="Times New Roman" w:eastAsia="Times New Roman" w:hAnsi="Times New Roman" w:cs="Times New Roman"/>
                <w:sz w:val="24"/>
                <w:szCs w:val="24"/>
              </w:rPr>
              <w:t xml:space="preserve">a </w:t>
            </w:r>
            <w:r w:rsidR="00996600" w:rsidRPr="00424335">
              <w:rPr>
                <w:rFonts w:ascii="Times New Roman" w:eastAsia="Times New Roman" w:hAnsi="Times New Roman" w:cs="Times New Roman"/>
                <w:sz w:val="24"/>
                <w:szCs w:val="24"/>
              </w:rPr>
              <w:t>hard cover.</w:t>
            </w:r>
          </w:p>
          <w:p w14:paraId="469C2CBF" w14:textId="77777777" w:rsidR="00AB49E9" w:rsidRPr="00424335" w:rsidRDefault="00AB49E9" w:rsidP="00AB49E9">
            <w:pPr>
              <w:spacing w:before="100" w:beforeAutospacing="1" w:after="100" w:afterAutospacing="1" w:line="240" w:lineRule="auto"/>
              <w:outlineLvl w:val="2"/>
              <w:rPr>
                <w:rFonts w:ascii="Times New Roman" w:eastAsia="Times New Roman" w:hAnsi="Times New Roman" w:cs="Times New Roman"/>
                <w:b/>
                <w:bCs/>
                <w:sz w:val="24"/>
                <w:szCs w:val="24"/>
              </w:rPr>
            </w:pPr>
            <w:r w:rsidRPr="00424335">
              <w:rPr>
                <w:rFonts w:ascii="Times New Roman" w:eastAsia="Times New Roman" w:hAnsi="Times New Roman" w:cs="Times New Roman"/>
                <w:b/>
                <w:bCs/>
                <w:sz w:val="24"/>
                <w:szCs w:val="24"/>
              </w:rPr>
              <w:t>5. Methodology and Approach</w:t>
            </w:r>
          </w:p>
          <w:p w14:paraId="706D773F" w14:textId="77777777" w:rsidR="00AB49E9" w:rsidRPr="00424335" w:rsidRDefault="00AB49E9" w:rsidP="00AB49E9">
            <w:p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The assignment will adopt a participatory, inclusive, and evidence-based approach:</w:t>
            </w:r>
          </w:p>
          <w:p w14:paraId="3284A040" w14:textId="77777777" w:rsidR="00AB49E9" w:rsidRPr="00424335" w:rsidRDefault="00AB49E9" w:rsidP="00AB49E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bCs/>
                <w:sz w:val="24"/>
                <w:szCs w:val="24"/>
              </w:rPr>
              <w:t>Desk review</w:t>
            </w:r>
            <w:r w:rsidRPr="00424335">
              <w:rPr>
                <w:rFonts w:ascii="Times New Roman" w:eastAsia="Times New Roman" w:hAnsi="Times New Roman" w:cs="Times New Roman"/>
                <w:sz w:val="24"/>
                <w:szCs w:val="24"/>
              </w:rPr>
              <w:t xml:space="preserve"> of existing policies, frameworks, and best practices.</w:t>
            </w:r>
          </w:p>
          <w:p w14:paraId="2504948A" w14:textId="77777777" w:rsidR="00AB49E9" w:rsidRPr="00424335" w:rsidRDefault="00AB49E9" w:rsidP="00AB49E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bCs/>
                <w:sz w:val="24"/>
                <w:szCs w:val="24"/>
              </w:rPr>
              <w:t>Stakeholder consultations</w:t>
            </w:r>
            <w:r w:rsidRPr="00424335">
              <w:rPr>
                <w:rFonts w:ascii="Times New Roman" w:eastAsia="Times New Roman" w:hAnsi="Times New Roman" w:cs="Times New Roman"/>
                <w:sz w:val="24"/>
                <w:szCs w:val="24"/>
              </w:rPr>
              <w:t xml:space="preserve"> at national and community levels.</w:t>
            </w:r>
          </w:p>
          <w:p w14:paraId="3BC32B14" w14:textId="33EDE023" w:rsidR="00AB49E9" w:rsidRPr="00424335" w:rsidRDefault="00AB49E9" w:rsidP="00AB49E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bCs/>
                <w:sz w:val="24"/>
                <w:szCs w:val="24"/>
              </w:rPr>
              <w:t>Pilot testing</w:t>
            </w:r>
            <w:r w:rsidR="001C1731">
              <w:rPr>
                <w:rFonts w:ascii="Times New Roman" w:eastAsia="Times New Roman" w:hAnsi="Times New Roman" w:cs="Times New Roman"/>
                <w:sz w:val="24"/>
                <w:szCs w:val="24"/>
              </w:rPr>
              <w:t xml:space="preserve"> within the two communities (Downtown and </w:t>
            </w:r>
            <w:proofErr w:type="spellStart"/>
            <w:r w:rsidR="001C1731">
              <w:rPr>
                <w:rFonts w:ascii="Times New Roman" w:eastAsia="Times New Roman" w:hAnsi="Times New Roman" w:cs="Times New Roman"/>
                <w:sz w:val="24"/>
                <w:szCs w:val="24"/>
              </w:rPr>
              <w:t>Kru</w:t>
            </w:r>
            <w:proofErr w:type="spellEnd"/>
            <w:r w:rsidR="001C1731">
              <w:rPr>
                <w:rFonts w:ascii="Times New Roman" w:eastAsia="Times New Roman" w:hAnsi="Times New Roman" w:cs="Times New Roman"/>
                <w:sz w:val="24"/>
                <w:szCs w:val="24"/>
              </w:rPr>
              <w:t xml:space="preserve"> Town Communities)</w:t>
            </w:r>
          </w:p>
          <w:p w14:paraId="495879E7" w14:textId="77777777" w:rsidR="00AB49E9" w:rsidRPr="00424335" w:rsidRDefault="00AB49E9" w:rsidP="00AB49E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bCs/>
                <w:sz w:val="24"/>
                <w:szCs w:val="24"/>
              </w:rPr>
              <w:t>Capacity building</w:t>
            </w:r>
            <w:r w:rsidRPr="00424335">
              <w:rPr>
                <w:rFonts w:ascii="Times New Roman" w:eastAsia="Times New Roman" w:hAnsi="Times New Roman" w:cs="Times New Roman"/>
                <w:sz w:val="24"/>
                <w:szCs w:val="24"/>
              </w:rPr>
              <w:t xml:space="preserve"> sessions for financial and community actors.</w:t>
            </w:r>
          </w:p>
          <w:p w14:paraId="62497260" w14:textId="6741EAA4" w:rsidR="00AB49E9" w:rsidRPr="00424335" w:rsidRDefault="00AB49E9" w:rsidP="00AB49E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bCs/>
                <w:sz w:val="24"/>
                <w:szCs w:val="24"/>
              </w:rPr>
              <w:t>Adaptive feedback</w:t>
            </w:r>
            <w:r w:rsidRPr="00424335">
              <w:rPr>
                <w:rFonts w:ascii="Times New Roman" w:eastAsia="Times New Roman" w:hAnsi="Times New Roman" w:cs="Times New Roman"/>
                <w:sz w:val="24"/>
                <w:szCs w:val="24"/>
              </w:rPr>
              <w:t xml:space="preserve"> loop to refine </w:t>
            </w:r>
            <w:r w:rsidR="0008581E">
              <w:rPr>
                <w:rFonts w:ascii="Times New Roman" w:eastAsia="Times New Roman" w:hAnsi="Times New Roman" w:cs="Times New Roman"/>
                <w:sz w:val="24"/>
                <w:szCs w:val="24"/>
              </w:rPr>
              <w:t>training manuals</w:t>
            </w:r>
            <w:r w:rsidRPr="00424335">
              <w:rPr>
                <w:rFonts w:ascii="Times New Roman" w:eastAsia="Times New Roman" w:hAnsi="Times New Roman" w:cs="Times New Roman"/>
                <w:sz w:val="24"/>
                <w:szCs w:val="24"/>
              </w:rPr>
              <w:t>.</w:t>
            </w:r>
          </w:p>
          <w:p w14:paraId="646BA8D9" w14:textId="77777777" w:rsidR="00AB49E9" w:rsidRPr="00424335" w:rsidRDefault="00AB49E9" w:rsidP="00AB49E9">
            <w:pPr>
              <w:spacing w:before="100" w:beforeAutospacing="1" w:after="100" w:afterAutospacing="1" w:line="240" w:lineRule="auto"/>
              <w:outlineLvl w:val="2"/>
              <w:rPr>
                <w:rFonts w:ascii="Times New Roman" w:eastAsia="Times New Roman" w:hAnsi="Times New Roman" w:cs="Times New Roman"/>
                <w:b/>
                <w:bCs/>
                <w:sz w:val="24"/>
                <w:szCs w:val="24"/>
              </w:rPr>
            </w:pPr>
            <w:r w:rsidRPr="00424335">
              <w:rPr>
                <w:rFonts w:ascii="Times New Roman" w:eastAsia="Times New Roman" w:hAnsi="Times New Roman" w:cs="Times New Roman"/>
                <w:b/>
                <w:bCs/>
                <w:sz w:val="24"/>
                <w:szCs w:val="24"/>
              </w:rPr>
              <w:t>8. Expected Outcomes and Impact</w:t>
            </w:r>
          </w:p>
          <w:p w14:paraId="113977AF" w14:textId="77777777" w:rsidR="00AB49E9" w:rsidRPr="00424335" w:rsidRDefault="00AB49E9" w:rsidP="00AB49E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Availability of user-friendly, climate-responsive financing guidelines.</w:t>
            </w:r>
          </w:p>
          <w:p w14:paraId="64B128CC" w14:textId="77777777" w:rsidR="00AB49E9" w:rsidRPr="00424335" w:rsidRDefault="00AB49E9" w:rsidP="00AB49E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Improved cooperation between financial institutions and communities.</w:t>
            </w:r>
          </w:p>
          <w:p w14:paraId="7B770B19" w14:textId="77777777" w:rsidR="00AB49E9" w:rsidRPr="00424335" w:rsidRDefault="00AB49E9" w:rsidP="00AB49E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Increased community access to climate financing tools.</w:t>
            </w:r>
          </w:p>
          <w:p w14:paraId="20F1BAFD" w14:textId="77777777" w:rsidR="00AB49E9" w:rsidRPr="00424335" w:rsidRDefault="00AB49E9" w:rsidP="00AB49E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Strengthened institutional frameworks that support resilience-building.</w:t>
            </w:r>
          </w:p>
          <w:p w14:paraId="7B31BA52" w14:textId="500BF8CD" w:rsidR="00AB49E9" w:rsidRPr="00424335" w:rsidRDefault="00AB49E9" w:rsidP="00AB49E9">
            <w:pPr>
              <w:spacing w:line="240" w:lineRule="auto"/>
              <w:ind w:left="720"/>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w:t>
            </w:r>
          </w:p>
          <w:p w14:paraId="4F2714EC" w14:textId="1AC02B9B" w:rsidR="00AB49E9" w:rsidRPr="00424335" w:rsidRDefault="00AB49E9" w:rsidP="00AB49E9">
            <w:pPr>
              <w:spacing w:before="100" w:beforeAutospacing="1" w:after="100" w:afterAutospacing="1" w:line="240" w:lineRule="auto"/>
              <w:rPr>
                <w:rFonts w:ascii="Times New Roman" w:eastAsia="Times New Roman" w:hAnsi="Times New Roman" w:cs="Times New Roman"/>
                <w:sz w:val="24"/>
                <w:szCs w:val="24"/>
              </w:rPr>
            </w:pPr>
          </w:p>
          <w:p w14:paraId="1A5673B6" w14:textId="765A85BC" w:rsidR="00940866" w:rsidRPr="00424335" w:rsidRDefault="00940866" w:rsidP="00424335">
            <w:pPr>
              <w:pStyle w:val="NormalWeb"/>
              <w:jc w:val="both"/>
            </w:pPr>
          </w:p>
        </w:tc>
      </w:tr>
    </w:tbl>
    <w:p w14:paraId="72C4DCB7" w14:textId="77F80129" w:rsidR="00026752" w:rsidRPr="00424335" w:rsidRDefault="00026752" w:rsidP="00AB49E9">
      <w:pPr>
        <w:spacing w:after="0"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lastRenderedPageBreak/>
        <w:tab/>
      </w:r>
      <w:r w:rsidRPr="00424335">
        <w:rPr>
          <w:rFonts w:ascii="Times New Roman" w:eastAsia="Times New Roman" w:hAnsi="Times New Roman" w:cs="Times New Roman"/>
          <w:sz w:val="24"/>
          <w:szCs w:val="24"/>
        </w:rPr>
        <w:tab/>
      </w:r>
      <w:r w:rsidRPr="00424335">
        <w:rPr>
          <w:rFonts w:ascii="Times New Roman" w:eastAsia="Times New Roman" w:hAnsi="Times New Roman" w:cs="Times New Roman"/>
          <w:sz w:val="24"/>
          <w:szCs w:val="24"/>
        </w:rPr>
        <w:tab/>
      </w:r>
    </w:p>
    <w:tbl>
      <w:tblPr>
        <w:tblStyle w:val="TableGrid"/>
        <w:tblW w:w="0" w:type="auto"/>
        <w:tblLook w:val="04A0" w:firstRow="1" w:lastRow="0" w:firstColumn="1" w:lastColumn="0" w:noHBand="0" w:noVBand="1"/>
      </w:tblPr>
      <w:tblGrid>
        <w:gridCol w:w="9350"/>
      </w:tblGrid>
      <w:tr w:rsidR="00940866" w:rsidRPr="00424335" w14:paraId="4DBA3408" w14:textId="77777777" w:rsidTr="00940866">
        <w:tc>
          <w:tcPr>
            <w:tcW w:w="9576" w:type="dxa"/>
          </w:tcPr>
          <w:p w14:paraId="7B6AEDE5" w14:textId="77777777" w:rsidR="00940866" w:rsidRPr="00424335" w:rsidRDefault="00940866" w:rsidP="00940866">
            <w:pPr>
              <w:pStyle w:val="NormalWeb"/>
              <w:ind w:left="360"/>
              <w:rPr>
                <w:b/>
                <w:bCs/>
              </w:rPr>
            </w:pPr>
            <w:r w:rsidRPr="00424335">
              <w:rPr>
                <w:b/>
                <w:bCs/>
              </w:rPr>
              <w:t>Education/Experience</w:t>
            </w:r>
          </w:p>
          <w:p w14:paraId="503565F9" w14:textId="77777777" w:rsidR="00940866" w:rsidRPr="00424335" w:rsidRDefault="00940866" w:rsidP="00940866">
            <w:pPr>
              <w:pStyle w:val="NormalWeb"/>
              <w:jc w:val="both"/>
            </w:pPr>
            <w:r w:rsidRPr="00424335">
              <w:t>The consultant must have a minimum of a Master’s degree in a relevant field, such as Finance, Accounting, Business Administration, or a related discipline. A PhD in any of the above fields will be considered an added advantage.</w:t>
            </w:r>
          </w:p>
          <w:p w14:paraId="2B95DDFF" w14:textId="47BC7AA7" w:rsidR="00940866" w:rsidRPr="00424335" w:rsidRDefault="00940866" w:rsidP="00940866">
            <w:pPr>
              <w:pStyle w:val="NormalWeb"/>
              <w:numPr>
                <w:ilvl w:val="0"/>
                <w:numId w:val="12"/>
              </w:numPr>
              <w:jc w:val="both"/>
            </w:pPr>
            <w:r w:rsidRPr="00424335">
              <w:lastRenderedPageBreak/>
              <w:t>The consultant must have at least seven (7) years of proven professional and extensive experience in coastal ecosystem monitoring, biodiversity, climate change adaptation, or monitoring of nature-based solutions</w:t>
            </w:r>
            <w:r w:rsidR="001C1731">
              <w:t>,</w:t>
            </w:r>
            <w:r w:rsidRPr="00424335">
              <w:t xml:space="preserve"> </w:t>
            </w:r>
            <w:r w:rsidRPr="00424335">
              <w:rPr>
                <w:color w:val="222222"/>
                <w:shd w:val="clear" w:color="auto" w:fill="FFFFFF"/>
              </w:rPr>
              <w:t>particularly within financial institutions</w:t>
            </w:r>
            <w:r w:rsidRPr="00424335">
              <w:t>, preferably within Sub-Saharan Africa or in a similar region of the world.</w:t>
            </w:r>
          </w:p>
          <w:p w14:paraId="4CFFBB9C" w14:textId="77777777" w:rsidR="00940866" w:rsidRPr="00424335" w:rsidRDefault="00940866" w:rsidP="00940866">
            <w:pPr>
              <w:pStyle w:val="NormalWeb"/>
              <w:numPr>
                <w:ilvl w:val="0"/>
                <w:numId w:val="12"/>
              </w:numPr>
              <w:jc w:val="both"/>
            </w:pPr>
            <w:r w:rsidRPr="00424335">
              <w:t>Familiarity with coastal ecosystems (mangroves, wetlands, estuaries, and shoreline forests) in Sub-Saharan Africa. Prior experience working in Liberia will be an advantage.</w:t>
            </w:r>
          </w:p>
          <w:p w14:paraId="09CD2B63" w14:textId="45BCA2AD" w:rsidR="00940866" w:rsidRPr="00424335" w:rsidRDefault="00940866" w:rsidP="00940866">
            <w:pPr>
              <w:pStyle w:val="NormalWeb"/>
              <w:numPr>
                <w:ilvl w:val="0"/>
                <w:numId w:val="12"/>
              </w:numPr>
              <w:jc w:val="both"/>
            </w:pPr>
            <w:r w:rsidRPr="00424335">
              <w:t>Experience working with government institutions, development partner</w:t>
            </w:r>
            <w:r w:rsidR="001C1731">
              <w:t>s, and local communities</w:t>
            </w:r>
          </w:p>
          <w:p w14:paraId="1F063508" w14:textId="77777777" w:rsidR="00940866" w:rsidRPr="00424335" w:rsidRDefault="00940866" w:rsidP="00940866">
            <w:pPr>
              <w:pStyle w:val="NormalWeb"/>
              <w:numPr>
                <w:ilvl w:val="0"/>
                <w:numId w:val="12"/>
              </w:numPr>
              <w:jc w:val="both"/>
            </w:pPr>
            <w:r w:rsidRPr="00424335">
              <w:t>Proven track record of building capacity</w:t>
            </w:r>
          </w:p>
          <w:p w14:paraId="4C2D32FF" w14:textId="77777777" w:rsidR="00940866" w:rsidRPr="00424335" w:rsidRDefault="00940866" w:rsidP="00940866">
            <w:pPr>
              <w:pStyle w:val="NormalWeb"/>
              <w:numPr>
                <w:ilvl w:val="0"/>
                <w:numId w:val="12"/>
              </w:numPr>
              <w:jc w:val="both"/>
            </w:pPr>
            <w:r w:rsidRPr="00424335">
              <w:t>Strong analytical, communication, and reporting skills, with evidence of published reports or technical documents on ecosystem monitoring.</w:t>
            </w:r>
          </w:p>
          <w:p w14:paraId="7D0A3839" w14:textId="77777777" w:rsidR="00940866" w:rsidRPr="00424335" w:rsidRDefault="00940866" w:rsidP="00940866">
            <w:pPr>
              <w:pStyle w:val="NormalWeb"/>
              <w:numPr>
                <w:ilvl w:val="0"/>
                <w:numId w:val="12"/>
              </w:numPr>
              <w:jc w:val="both"/>
            </w:pPr>
            <w:r w:rsidRPr="00424335">
              <w:t>Ability to work across disciplines and engage with diverse stakeholders, including national agencies, local governments, civil society organizations, women, youth, and people with disabilities. Effective organizational and time management skills, with the ability to deliver high-quality outputs within agreed timelines.</w:t>
            </w:r>
          </w:p>
          <w:p w14:paraId="0F76702D" w14:textId="77777777" w:rsidR="00940866" w:rsidRPr="00424335" w:rsidRDefault="00940866" w:rsidP="00026752">
            <w:pPr>
              <w:spacing w:line="240" w:lineRule="auto"/>
              <w:rPr>
                <w:rFonts w:ascii="Times New Roman" w:eastAsia="Times New Roman" w:hAnsi="Times New Roman" w:cs="Times New Roman"/>
                <w:sz w:val="24"/>
                <w:szCs w:val="24"/>
              </w:rPr>
            </w:pPr>
          </w:p>
        </w:tc>
      </w:tr>
    </w:tbl>
    <w:p w14:paraId="6345A05D" w14:textId="77777777" w:rsidR="00026752" w:rsidRPr="00424335" w:rsidRDefault="00026752" w:rsidP="00026752">
      <w:pPr>
        <w:spacing w:after="0" w:line="240" w:lineRule="auto"/>
        <w:rPr>
          <w:rFonts w:ascii="Times New Roman" w:eastAsia="Times New Roman" w:hAnsi="Times New Roman" w:cs="Times New Roman"/>
          <w:sz w:val="24"/>
          <w:szCs w:val="24"/>
        </w:rPr>
      </w:pPr>
    </w:p>
    <w:p w14:paraId="72578D37" w14:textId="77777777" w:rsidR="00940866" w:rsidRPr="00424335" w:rsidRDefault="00940866" w:rsidP="00026752">
      <w:pPr>
        <w:spacing w:after="0" w:line="240" w:lineRule="auto"/>
        <w:rPr>
          <w:rFonts w:ascii="Times New Roman" w:eastAsia="Times New Roman" w:hAnsi="Times New Roman" w:cs="Times New Roman"/>
          <w:sz w:val="24"/>
          <w:szCs w:val="24"/>
        </w:rPr>
      </w:pPr>
    </w:p>
    <w:p w14:paraId="5E397E2B" w14:textId="77777777" w:rsidR="00940866" w:rsidRPr="00424335" w:rsidRDefault="00940866" w:rsidP="00424335">
      <w:pPr>
        <w:spacing w:after="0" w:line="240" w:lineRule="auto"/>
        <w:rPr>
          <w:rFonts w:ascii="Times New Roman" w:hAnsi="Times New Roman" w:cs="Times New Roman"/>
          <w:b/>
          <w:bCs/>
          <w:sz w:val="24"/>
          <w:szCs w:val="24"/>
        </w:rPr>
      </w:pPr>
      <w:r w:rsidRPr="00424335">
        <w:rPr>
          <w:rFonts w:ascii="Times New Roman" w:hAnsi="Times New Roman" w:cs="Times New Roman"/>
          <w:b/>
          <w:bCs/>
          <w:sz w:val="24"/>
          <w:szCs w:val="24"/>
        </w:rPr>
        <w:t>CONTRACT &amp; REPORTING</w:t>
      </w:r>
    </w:p>
    <w:p w14:paraId="23D15BFC" w14:textId="77777777" w:rsidR="00940866" w:rsidRPr="00424335" w:rsidRDefault="00940866" w:rsidP="00026752">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940866" w:rsidRPr="00424335" w14:paraId="3EFC5BB9" w14:textId="77777777" w:rsidTr="00940866">
        <w:tc>
          <w:tcPr>
            <w:tcW w:w="9576" w:type="dxa"/>
          </w:tcPr>
          <w:p w14:paraId="03DDB162" w14:textId="77777777" w:rsidR="00940866" w:rsidRPr="00424335" w:rsidRDefault="00940866" w:rsidP="001C1731">
            <w:pPr>
              <w:pStyle w:val="NormalWeb"/>
              <w:jc w:val="both"/>
            </w:pPr>
            <w:r w:rsidRPr="00424335">
              <w:t>The consultant shall report directly to the Project Manager who is under the overall supervision of the Energy and Environment Program Coordinator of the Environmental Protection Agency (EPA). Regular meetings and progress updates will be required to ensure close coordination, knowledge sharing, and alignment with project objectives.</w:t>
            </w:r>
          </w:p>
          <w:p w14:paraId="5E495986" w14:textId="6AEAB7B8" w:rsidR="00940866" w:rsidRPr="00424335" w:rsidRDefault="00940866" w:rsidP="001C1731">
            <w:pPr>
              <w:jc w:val="both"/>
              <w:rPr>
                <w:rFonts w:ascii="Times New Roman" w:hAnsi="Times New Roman" w:cs="Times New Roman"/>
                <w:sz w:val="24"/>
                <w:szCs w:val="24"/>
              </w:rPr>
            </w:pPr>
            <w:r w:rsidRPr="00424335">
              <w:rPr>
                <w:rFonts w:ascii="Times New Roman" w:hAnsi="Times New Roman" w:cs="Times New Roman"/>
                <w:sz w:val="24"/>
                <w:szCs w:val="24"/>
              </w:rPr>
              <w:t>The EPA reserves the right to terminate the contract should the consultant’s performance fall below agreed standards or fail to meet the project’s requirements.</w:t>
            </w:r>
          </w:p>
        </w:tc>
      </w:tr>
    </w:tbl>
    <w:p w14:paraId="412DB055" w14:textId="77777777" w:rsidR="00026752" w:rsidRPr="00424335" w:rsidRDefault="00026752" w:rsidP="00026752">
      <w:pPr>
        <w:rPr>
          <w:rFonts w:ascii="Times New Roman" w:hAnsi="Times New Roman" w:cs="Times New Roman"/>
          <w:sz w:val="24"/>
          <w:szCs w:val="24"/>
        </w:rPr>
      </w:pPr>
    </w:p>
    <w:p w14:paraId="1F852512" w14:textId="77777777" w:rsidR="00940866" w:rsidRPr="00424335" w:rsidRDefault="00940866" w:rsidP="00424335">
      <w:pPr>
        <w:pStyle w:val="ListParagraph"/>
        <w:spacing w:after="0" w:line="240" w:lineRule="auto"/>
        <w:ind w:left="1080"/>
        <w:rPr>
          <w:rFonts w:ascii="Times New Roman" w:hAnsi="Times New Roman" w:cs="Times New Roman"/>
          <w:b/>
          <w:bCs/>
          <w:sz w:val="24"/>
          <w:szCs w:val="24"/>
        </w:rPr>
      </w:pPr>
      <w:r w:rsidRPr="00424335">
        <w:rPr>
          <w:rFonts w:ascii="Times New Roman" w:hAnsi="Times New Roman" w:cs="Times New Roman"/>
          <w:b/>
          <w:bCs/>
          <w:sz w:val="24"/>
          <w:szCs w:val="24"/>
        </w:rPr>
        <w:t>SUBMISSION OF APPLICATION</w:t>
      </w:r>
    </w:p>
    <w:tbl>
      <w:tblPr>
        <w:tblStyle w:val="TableGrid"/>
        <w:tblW w:w="0" w:type="auto"/>
        <w:tblLook w:val="04A0" w:firstRow="1" w:lastRow="0" w:firstColumn="1" w:lastColumn="0" w:noHBand="0" w:noVBand="1"/>
      </w:tblPr>
      <w:tblGrid>
        <w:gridCol w:w="9350"/>
      </w:tblGrid>
      <w:tr w:rsidR="00940866" w:rsidRPr="00424335" w14:paraId="5C030A43" w14:textId="77777777" w:rsidTr="00940866">
        <w:tc>
          <w:tcPr>
            <w:tcW w:w="9576" w:type="dxa"/>
          </w:tcPr>
          <w:p w14:paraId="19DC8F4E" w14:textId="77777777" w:rsidR="00940866" w:rsidRPr="00424335" w:rsidRDefault="00940866" w:rsidP="00940866">
            <w:pPr>
              <w:pStyle w:val="NormalWeb"/>
            </w:pPr>
            <w:r w:rsidRPr="00424335">
              <w:t>Interested international consultants are invited to submit the following application package electronically:</w:t>
            </w:r>
          </w:p>
          <w:p w14:paraId="4F034FEC" w14:textId="77777777" w:rsidR="00940866" w:rsidRPr="00424335" w:rsidRDefault="00940866" w:rsidP="00940866">
            <w:pPr>
              <w:pStyle w:val="NormalWeb"/>
              <w:numPr>
                <w:ilvl w:val="0"/>
                <w:numId w:val="14"/>
              </w:numPr>
            </w:pPr>
            <w:r w:rsidRPr="00424335">
              <w:t xml:space="preserve">A detailed </w:t>
            </w:r>
            <w:r w:rsidRPr="00424335">
              <w:rPr>
                <w:rStyle w:val="Strong"/>
                <w:rFonts w:eastAsiaTheme="majorEastAsia"/>
              </w:rPr>
              <w:t>technical proposal</w:t>
            </w:r>
            <w:r w:rsidRPr="00424335">
              <w:t xml:space="preserve"> outlining the consultant’s understanding of the assignment, implementation methodology, and work plan;</w:t>
            </w:r>
          </w:p>
          <w:p w14:paraId="4D1DE5DA" w14:textId="77777777" w:rsidR="00940866" w:rsidRPr="00424335" w:rsidRDefault="00940866" w:rsidP="00940866">
            <w:pPr>
              <w:pStyle w:val="NormalWeb"/>
              <w:numPr>
                <w:ilvl w:val="0"/>
                <w:numId w:val="14"/>
              </w:numPr>
            </w:pPr>
            <w:r w:rsidRPr="00424335">
              <w:t xml:space="preserve">A </w:t>
            </w:r>
            <w:r w:rsidRPr="00424335">
              <w:rPr>
                <w:rStyle w:val="Strong"/>
                <w:rFonts w:eastAsiaTheme="majorEastAsia"/>
              </w:rPr>
              <w:t>detailed financial proposal</w:t>
            </w:r>
            <w:r w:rsidRPr="00424335">
              <w:t xml:space="preserve"> indicating daily rates and total costs for delivering the assignment;</w:t>
            </w:r>
          </w:p>
          <w:p w14:paraId="0F07C33A" w14:textId="77777777" w:rsidR="00940866" w:rsidRPr="00424335" w:rsidRDefault="00940866" w:rsidP="00940866">
            <w:pPr>
              <w:pStyle w:val="NormalWeb"/>
              <w:numPr>
                <w:ilvl w:val="0"/>
                <w:numId w:val="14"/>
              </w:numPr>
            </w:pPr>
            <w:r w:rsidRPr="00424335">
              <w:t xml:space="preserve">A </w:t>
            </w:r>
            <w:r w:rsidRPr="00424335">
              <w:rPr>
                <w:rStyle w:val="Strong"/>
                <w:rFonts w:eastAsiaTheme="majorEastAsia"/>
              </w:rPr>
              <w:t>one-page cover letter</w:t>
            </w:r>
            <w:r w:rsidRPr="00424335">
              <w:t>;</w:t>
            </w:r>
          </w:p>
          <w:p w14:paraId="37D9322E" w14:textId="77777777" w:rsidR="00940866" w:rsidRPr="00424335" w:rsidRDefault="00940866" w:rsidP="00940866">
            <w:pPr>
              <w:pStyle w:val="NormalWeb"/>
              <w:numPr>
                <w:ilvl w:val="0"/>
                <w:numId w:val="14"/>
              </w:numPr>
            </w:pPr>
            <w:r w:rsidRPr="00424335">
              <w:t xml:space="preserve">An updated </w:t>
            </w:r>
            <w:r w:rsidRPr="00424335">
              <w:rPr>
                <w:rStyle w:val="Strong"/>
                <w:rFonts w:eastAsiaTheme="majorEastAsia"/>
              </w:rPr>
              <w:t>Curriculum Vitae (CV)</w:t>
            </w:r>
            <w:r w:rsidRPr="00424335">
              <w:t xml:space="preserve"> highlighting relevant qualifications and experience;</w:t>
            </w:r>
          </w:p>
          <w:p w14:paraId="2266EBB3" w14:textId="77777777" w:rsidR="00940866" w:rsidRPr="00424335" w:rsidRDefault="00940866" w:rsidP="00940866">
            <w:pPr>
              <w:pStyle w:val="NormalWeb"/>
              <w:numPr>
                <w:ilvl w:val="0"/>
                <w:numId w:val="14"/>
              </w:numPr>
            </w:pPr>
            <w:r w:rsidRPr="00424335">
              <w:t xml:space="preserve">Copies of </w:t>
            </w:r>
            <w:r w:rsidRPr="00424335">
              <w:rPr>
                <w:rStyle w:val="Strong"/>
                <w:rFonts w:eastAsiaTheme="majorEastAsia"/>
              </w:rPr>
              <w:t>academic credentials</w:t>
            </w:r>
            <w:r w:rsidRPr="00424335">
              <w:t xml:space="preserve"> and professional certifications;</w:t>
            </w:r>
          </w:p>
          <w:p w14:paraId="2C119BFE" w14:textId="503CB09C" w:rsidR="00940866" w:rsidRPr="00424335" w:rsidRDefault="00940866" w:rsidP="00940866">
            <w:pPr>
              <w:pStyle w:val="NormalWeb"/>
              <w:numPr>
                <w:ilvl w:val="0"/>
                <w:numId w:val="14"/>
              </w:numPr>
            </w:pPr>
            <w:r w:rsidRPr="00424335">
              <w:lastRenderedPageBreak/>
              <w:t xml:space="preserve">Evidence of </w:t>
            </w:r>
            <w:r w:rsidRPr="00424335">
              <w:rPr>
                <w:rStyle w:val="Strong"/>
                <w:rFonts w:eastAsiaTheme="majorEastAsia"/>
              </w:rPr>
              <w:t>past performance</w:t>
            </w:r>
            <w:r w:rsidRPr="00424335">
              <w:t xml:space="preserve"> in similar assignments (sample reports, references, or contracts).</w:t>
            </w:r>
          </w:p>
          <w:p w14:paraId="1F9ED556" w14:textId="58010003" w:rsidR="00940866" w:rsidRPr="00424335" w:rsidRDefault="00940866" w:rsidP="00940866">
            <w:pPr>
              <w:pStyle w:val="NormalWeb"/>
            </w:pPr>
            <w:r w:rsidRPr="00424335">
              <w:t xml:space="preserve">All submissions must be sent </w:t>
            </w:r>
            <w:r w:rsidRPr="00424335">
              <w:rPr>
                <w:rStyle w:val="Strong"/>
                <w:rFonts w:eastAsiaTheme="majorEastAsia"/>
                <w:color w:val="FF3300"/>
              </w:rPr>
              <w:t>via email</w:t>
            </w:r>
            <w:r w:rsidRPr="00424335">
              <w:rPr>
                <w:rStyle w:val="Strong"/>
                <w:rFonts w:eastAsiaTheme="majorEastAsia"/>
              </w:rPr>
              <w:t xml:space="preserve"> </w:t>
            </w:r>
            <w:r w:rsidRPr="00424335">
              <w:t xml:space="preserve">to </w:t>
            </w:r>
            <w:hyperlink r:id="rId7" w:history="1">
              <w:r w:rsidR="00836EB8" w:rsidRPr="00424335">
                <w:rPr>
                  <w:rStyle w:val="Hyperlink"/>
                  <w:rFonts w:eastAsiaTheme="majorEastAsia"/>
                </w:rPr>
                <w:t>maldonakarway1@gmail.com</w:t>
              </w:r>
            </w:hyperlink>
            <w:r w:rsidRPr="00424335">
              <w:t>.</w:t>
            </w:r>
            <w:r w:rsidR="00836EB8" w:rsidRPr="00424335">
              <w:t xml:space="preserve"> </w:t>
            </w:r>
            <w:proofErr w:type="gramStart"/>
            <w:r w:rsidR="00836EB8" w:rsidRPr="00424335">
              <w:t>and  cc</w:t>
            </w:r>
            <w:proofErr w:type="gramEnd"/>
            <w:r w:rsidR="00836EB8" w:rsidRPr="00424335">
              <w:t xml:space="preserve">: </w:t>
            </w:r>
            <w:hyperlink r:id="rId8" w:history="1">
              <w:r w:rsidR="00836EB8" w:rsidRPr="00424335">
                <w:rPr>
                  <w:rStyle w:val="Hyperlink"/>
                </w:rPr>
                <w:t>princessblango@gmail.com</w:t>
              </w:r>
            </w:hyperlink>
            <w:r w:rsidR="00836EB8" w:rsidRPr="00424335">
              <w:t>, indicating their suitability for the post.</w:t>
            </w:r>
          </w:p>
          <w:p w14:paraId="7BBF6C35" w14:textId="22DCA98F" w:rsidR="00940866" w:rsidRPr="00424335" w:rsidRDefault="00836EB8" w:rsidP="00026752">
            <w:pPr>
              <w:rPr>
                <w:rFonts w:ascii="Times New Roman" w:hAnsi="Times New Roman" w:cs="Times New Roman"/>
                <w:color w:val="000000"/>
                <w:sz w:val="24"/>
                <w:szCs w:val="24"/>
              </w:rPr>
            </w:pPr>
            <w:r w:rsidRPr="00424335">
              <w:rPr>
                <w:rStyle w:val="Strong"/>
                <w:rFonts w:ascii="Times New Roman" w:hAnsi="Times New Roman" w:cs="Times New Roman"/>
                <w:sz w:val="24"/>
                <w:szCs w:val="24"/>
              </w:rPr>
              <w:t xml:space="preserve">Please indicate “International </w:t>
            </w:r>
            <w:r w:rsidR="005157E0" w:rsidRPr="00424335">
              <w:rPr>
                <w:rFonts w:ascii="Times New Roman" w:hAnsi="Times New Roman" w:cs="Times New Roman"/>
                <w:color w:val="000000"/>
                <w:sz w:val="24"/>
                <w:szCs w:val="24"/>
              </w:rPr>
              <w:t>Inclusive Finance Specialist to Develop and Design Training on Climate Risk Management Financing</w:t>
            </w:r>
            <w:r w:rsidRPr="00424335">
              <w:rPr>
                <w:rFonts w:ascii="Times New Roman" w:hAnsi="Times New Roman" w:cs="Times New Roman"/>
                <w:color w:val="000000"/>
                <w:sz w:val="24"/>
                <w:szCs w:val="24"/>
              </w:rPr>
              <w:t xml:space="preserve"> in the subject line.</w:t>
            </w:r>
          </w:p>
          <w:p w14:paraId="79A71C85" w14:textId="77777777" w:rsidR="005157E0" w:rsidRPr="00424335" w:rsidRDefault="005157E0" w:rsidP="00026752">
            <w:pPr>
              <w:rPr>
                <w:rFonts w:ascii="Times New Roman" w:hAnsi="Times New Roman" w:cs="Times New Roman"/>
                <w:color w:val="000000"/>
                <w:sz w:val="24"/>
                <w:szCs w:val="24"/>
              </w:rPr>
            </w:pPr>
          </w:p>
          <w:p w14:paraId="066196FD" w14:textId="6FBE161B" w:rsidR="00836EB8" w:rsidRPr="00424335" w:rsidRDefault="00836EB8" w:rsidP="00026752">
            <w:pPr>
              <w:rPr>
                <w:rFonts w:ascii="Times New Roman" w:hAnsi="Times New Roman" w:cs="Times New Roman"/>
                <w:color w:val="000000"/>
                <w:sz w:val="24"/>
                <w:szCs w:val="24"/>
              </w:rPr>
            </w:pPr>
            <w:r w:rsidRPr="00424335">
              <w:rPr>
                <w:rFonts w:ascii="Times New Roman" w:hAnsi="Times New Roman" w:cs="Times New Roman"/>
                <w:color w:val="000000"/>
                <w:sz w:val="24"/>
                <w:szCs w:val="24"/>
              </w:rPr>
              <w:t>ATTENTION:</w:t>
            </w:r>
          </w:p>
          <w:p w14:paraId="519C552E" w14:textId="77777777" w:rsidR="005157E0" w:rsidRPr="00424335" w:rsidRDefault="005157E0" w:rsidP="005157E0">
            <w:pPr>
              <w:spacing w:line="276" w:lineRule="auto"/>
              <w:jc w:val="both"/>
              <w:rPr>
                <w:rFonts w:ascii="Times New Roman" w:hAnsi="Times New Roman" w:cs="Times New Roman"/>
                <w:b/>
                <w:bCs/>
                <w:sz w:val="24"/>
                <w:szCs w:val="24"/>
              </w:rPr>
            </w:pPr>
            <w:proofErr w:type="spellStart"/>
            <w:r w:rsidRPr="00424335">
              <w:rPr>
                <w:rFonts w:ascii="Times New Roman" w:hAnsi="Times New Roman" w:cs="Times New Roman"/>
                <w:b/>
                <w:bCs/>
                <w:sz w:val="24"/>
                <w:szCs w:val="24"/>
              </w:rPr>
              <w:t>Maldona</w:t>
            </w:r>
            <w:proofErr w:type="spellEnd"/>
            <w:r w:rsidRPr="00424335">
              <w:rPr>
                <w:rFonts w:ascii="Times New Roman" w:hAnsi="Times New Roman" w:cs="Times New Roman"/>
                <w:b/>
                <w:bCs/>
                <w:sz w:val="24"/>
                <w:szCs w:val="24"/>
              </w:rPr>
              <w:t xml:space="preserve"> K. </w:t>
            </w:r>
            <w:proofErr w:type="spellStart"/>
            <w:r w:rsidRPr="00424335">
              <w:rPr>
                <w:rFonts w:ascii="Times New Roman" w:hAnsi="Times New Roman" w:cs="Times New Roman"/>
                <w:b/>
                <w:bCs/>
                <w:sz w:val="24"/>
                <w:szCs w:val="24"/>
              </w:rPr>
              <w:t>Karway</w:t>
            </w:r>
            <w:proofErr w:type="spellEnd"/>
          </w:p>
          <w:p w14:paraId="757C9A9A" w14:textId="77777777" w:rsidR="005157E0" w:rsidRPr="00424335" w:rsidRDefault="005157E0" w:rsidP="005157E0">
            <w:pPr>
              <w:spacing w:line="276" w:lineRule="auto"/>
              <w:jc w:val="both"/>
              <w:rPr>
                <w:rFonts w:ascii="Times New Roman" w:hAnsi="Times New Roman" w:cs="Times New Roman"/>
                <w:b/>
                <w:bCs/>
                <w:sz w:val="24"/>
                <w:szCs w:val="24"/>
              </w:rPr>
            </w:pPr>
            <w:r w:rsidRPr="00424335">
              <w:rPr>
                <w:rFonts w:ascii="Times New Roman" w:hAnsi="Times New Roman" w:cs="Times New Roman"/>
                <w:b/>
                <w:bCs/>
                <w:sz w:val="24"/>
                <w:szCs w:val="24"/>
              </w:rPr>
              <w:t>Procurement Officer</w:t>
            </w:r>
          </w:p>
          <w:p w14:paraId="73849ECB" w14:textId="46A4C309" w:rsidR="005157E0" w:rsidRPr="00424335" w:rsidRDefault="005157E0" w:rsidP="005157E0">
            <w:pPr>
              <w:spacing w:line="276" w:lineRule="auto"/>
              <w:jc w:val="both"/>
              <w:rPr>
                <w:rFonts w:ascii="Times New Roman" w:hAnsi="Times New Roman" w:cs="Times New Roman"/>
                <w:b/>
                <w:bCs/>
                <w:sz w:val="24"/>
                <w:szCs w:val="24"/>
              </w:rPr>
            </w:pPr>
            <w:r w:rsidRPr="00424335">
              <w:rPr>
                <w:rFonts w:ascii="Times New Roman" w:hAnsi="Times New Roman" w:cs="Times New Roman"/>
                <w:b/>
                <w:bCs/>
                <w:sz w:val="24"/>
                <w:szCs w:val="24"/>
              </w:rPr>
              <w:t xml:space="preserve">Project Management Unit, Enhancing the Resilience of Vulnerable Coastal Communities in the </w:t>
            </w:r>
            <w:proofErr w:type="spellStart"/>
            <w:r w:rsidRPr="00424335">
              <w:rPr>
                <w:rFonts w:ascii="Times New Roman" w:hAnsi="Times New Roman" w:cs="Times New Roman"/>
                <w:b/>
                <w:bCs/>
                <w:sz w:val="24"/>
                <w:szCs w:val="24"/>
              </w:rPr>
              <w:t>Sinoe</w:t>
            </w:r>
            <w:proofErr w:type="spellEnd"/>
            <w:r w:rsidRPr="00424335">
              <w:rPr>
                <w:rFonts w:ascii="Times New Roman" w:hAnsi="Times New Roman" w:cs="Times New Roman"/>
                <w:b/>
                <w:bCs/>
                <w:sz w:val="24"/>
                <w:szCs w:val="24"/>
              </w:rPr>
              <w:t xml:space="preserve"> County Project</w:t>
            </w:r>
          </w:p>
          <w:p w14:paraId="41CCD3F9" w14:textId="48E0CB7C" w:rsidR="005157E0" w:rsidRPr="00424335" w:rsidRDefault="005157E0" w:rsidP="005157E0">
            <w:pPr>
              <w:spacing w:line="276" w:lineRule="auto"/>
              <w:jc w:val="both"/>
              <w:rPr>
                <w:rFonts w:ascii="Times New Roman" w:eastAsia="Calibri" w:hAnsi="Times New Roman" w:cs="Times New Roman"/>
                <w:b/>
                <w:bCs/>
                <w:sz w:val="24"/>
                <w:szCs w:val="24"/>
              </w:rPr>
            </w:pPr>
            <w:r w:rsidRPr="00424335">
              <w:rPr>
                <w:rFonts w:ascii="Times New Roman" w:hAnsi="Times New Roman" w:cs="Times New Roman"/>
                <w:b/>
                <w:bCs/>
                <w:sz w:val="24"/>
                <w:szCs w:val="24"/>
              </w:rPr>
              <w:t>Environmental Protection Agency of Liberia</w:t>
            </w:r>
          </w:p>
          <w:p w14:paraId="3B65B675" w14:textId="21ACD687" w:rsidR="005157E0" w:rsidRPr="00424335" w:rsidRDefault="005157E0" w:rsidP="005157E0">
            <w:pPr>
              <w:spacing w:after="5" w:line="276" w:lineRule="auto"/>
              <w:jc w:val="both"/>
              <w:rPr>
                <w:rFonts w:ascii="Times New Roman" w:eastAsia="Times New Roman" w:hAnsi="Times New Roman" w:cs="Times New Roman"/>
                <w:b/>
                <w:bCs/>
                <w:sz w:val="24"/>
                <w:szCs w:val="24"/>
              </w:rPr>
            </w:pPr>
            <w:r w:rsidRPr="00424335">
              <w:rPr>
                <w:rFonts w:ascii="Times New Roman" w:hAnsi="Times New Roman" w:cs="Times New Roman"/>
                <w:b/>
                <w:bCs/>
                <w:sz w:val="24"/>
                <w:szCs w:val="24"/>
              </w:rPr>
              <w:t>302-A Bright Building,</w:t>
            </w:r>
            <w:r w:rsidRPr="00424335">
              <w:rPr>
                <w:rFonts w:ascii="Times New Roman" w:eastAsia="Times New Roman" w:hAnsi="Times New Roman" w:cs="Times New Roman"/>
                <w:b/>
                <w:bCs/>
                <w:sz w:val="24"/>
                <w:szCs w:val="24"/>
              </w:rPr>
              <w:t xml:space="preserve"> </w:t>
            </w:r>
            <w:r w:rsidRPr="00424335">
              <w:rPr>
                <w:rFonts w:ascii="Times New Roman" w:hAnsi="Times New Roman" w:cs="Times New Roman"/>
                <w:b/>
                <w:bCs/>
                <w:sz w:val="24"/>
                <w:szCs w:val="24"/>
              </w:rPr>
              <w:t xml:space="preserve">Old CID-Road, Mamba Point </w:t>
            </w:r>
          </w:p>
          <w:p w14:paraId="4815769A" w14:textId="77777777" w:rsidR="005157E0" w:rsidRPr="00424335" w:rsidRDefault="005157E0" w:rsidP="005157E0">
            <w:pPr>
              <w:spacing w:after="5" w:line="276" w:lineRule="auto"/>
              <w:jc w:val="both"/>
              <w:rPr>
                <w:rFonts w:ascii="Times New Roman" w:hAnsi="Times New Roman" w:cs="Times New Roman"/>
                <w:b/>
                <w:bCs/>
                <w:sz w:val="24"/>
                <w:szCs w:val="24"/>
              </w:rPr>
            </w:pPr>
            <w:r w:rsidRPr="00424335">
              <w:rPr>
                <w:rFonts w:ascii="Times New Roman" w:hAnsi="Times New Roman" w:cs="Times New Roman"/>
                <w:b/>
                <w:bCs/>
                <w:sz w:val="24"/>
                <w:szCs w:val="24"/>
              </w:rPr>
              <w:t xml:space="preserve">1000 Monrovia, 10 Liberia </w:t>
            </w:r>
          </w:p>
          <w:p w14:paraId="18110BA4" w14:textId="77777777" w:rsidR="005157E0" w:rsidRPr="00424335" w:rsidRDefault="005157E0" w:rsidP="00026752">
            <w:pPr>
              <w:rPr>
                <w:rFonts w:ascii="Times New Roman" w:hAnsi="Times New Roman" w:cs="Times New Roman"/>
                <w:b/>
                <w:bCs/>
                <w:sz w:val="24"/>
                <w:szCs w:val="24"/>
              </w:rPr>
            </w:pPr>
          </w:p>
          <w:p w14:paraId="3633446D" w14:textId="5F87C469" w:rsidR="00241725" w:rsidRPr="00424335" w:rsidRDefault="00241725" w:rsidP="00241725">
            <w:pPr>
              <w:pStyle w:val="NormalWeb"/>
            </w:pPr>
            <w:r w:rsidRPr="00424335">
              <w:t>The deadline for submission is</w:t>
            </w:r>
            <w:r w:rsidR="002B3B37" w:rsidRPr="00424335">
              <w:t xml:space="preserve"> </w:t>
            </w:r>
            <w:r w:rsidR="008161DA" w:rsidRPr="0047497C">
              <w:rPr>
                <w:color w:val="FF0000"/>
              </w:rPr>
              <w:t>4:00 PM</w:t>
            </w:r>
            <w:r w:rsidR="008161DA">
              <w:t xml:space="preserve">, </w:t>
            </w:r>
            <w:r w:rsidR="008161DA" w:rsidRPr="0047497C">
              <w:rPr>
                <w:b/>
                <w:bCs/>
                <w:color w:val="FF0000"/>
              </w:rPr>
              <w:t>November</w:t>
            </w:r>
            <w:r w:rsidR="008161DA" w:rsidRPr="00EA1738">
              <w:rPr>
                <w:b/>
                <w:bCs/>
                <w:color w:val="FF0000"/>
              </w:rPr>
              <w:t xml:space="preserve"> 14, 2025</w:t>
            </w:r>
            <w:r w:rsidR="009D77B6" w:rsidRPr="00D730C3">
              <w:t>.</w:t>
            </w:r>
            <w:r w:rsidR="009D77B6">
              <w:t xml:space="preserve"> </w:t>
            </w:r>
            <w:r w:rsidRPr="00424335">
              <w:t>Late submissions will not be considered.</w:t>
            </w:r>
          </w:p>
          <w:p w14:paraId="67D4CB3C" w14:textId="16609C5A" w:rsidR="00241725" w:rsidRPr="00424335" w:rsidRDefault="00241725" w:rsidP="00241725">
            <w:pPr>
              <w:pStyle w:val="NormalWeb"/>
            </w:pPr>
            <w:r w:rsidRPr="00424335">
              <w:t xml:space="preserve">Only shortlisted candidates will be contacted. The selection process will follow the procurement procedures of the </w:t>
            </w:r>
            <w:r w:rsidRPr="00424335">
              <w:rPr>
                <w:rStyle w:val="Strong"/>
                <w:rFonts w:eastAsiaTheme="majorEastAsia"/>
              </w:rPr>
              <w:t>Environmental Protection Agency (EPA) and UNDP</w:t>
            </w:r>
            <w:r w:rsidRPr="00424335">
              <w:t>, ensuring transparency, competitiveness, and value for money.</w:t>
            </w:r>
            <w:r w:rsidR="00956ECA" w:rsidRPr="00424335">
              <w:t xml:space="preserve"> </w:t>
            </w:r>
          </w:p>
          <w:p w14:paraId="69859B21" w14:textId="0FA8BDD4" w:rsidR="00241725" w:rsidRPr="00424335" w:rsidRDefault="00241725" w:rsidP="00241725">
            <w:pPr>
              <w:pStyle w:val="NormalWeb"/>
              <w:rPr>
                <w:color w:val="EE0000"/>
              </w:rPr>
            </w:pPr>
            <w:r w:rsidRPr="00424335">
              <w:rPr>
                <w:rStyle w:val="Strong"/>
                <w:rFonts w:eastAsiaTheme="majorEastAsia"/>
                <w:color w:val="EE0000"/>
              </w:rPr>
              <w:t xml:space="preserve"> Female ca</w:t>
            </w:r>
            <w:bookmarkStart w:id="0" w:name="_GoBack"/>
            <w:bookmarkEnd w:id="0"/>
            <w:r w:rsidRPr="00424335">
              <w:rPr>
                <w:rStyle w:val="Strong"/>
                <w:rFonts w:eastAsiaTheme="majorEastAsia"/>
                <w:color w:val="EE0000"/>
              </w:rPr>
              <w:t>ndidates a</w:t>
            </w:r>
            <w:r w:rsidR="002B3B37" w:rsidRPr="00424335">
              <w:rPr>
                <w:rStyle w:val="Strong"/>
                <w:rFonts w:eastAsiaTheme="majorEastAsia"/>
                <w:color w:val="EE0000"/>
              </w:rPr>
              <w:t xml:space="preserve">re </w:t>
            </w:r>
            <w:r w:rsidR="00424335" w:rsidRPr="00424335">
              <w:rPr>
                <w:rStyle w:val="Strong"/>
                <w:rFonts w:eastAsiaTheme="majorEastAsia"/>
                <w:color w:val="EE0000"/>
              </w:rPr>
              <w:t>highly encouraged</w:t>
            </w:r>
            <w:r w:rsidR="002B3B37" w:rsidRPr="00424335">
              <w:rPr>
                <w:rStyle w:val="Strong"/>
                <w:rFonts w:eastAsiaTheme="majorEastAsia"/>
                <w:color w:val="EE0000"/>
              </w:rPr>
              <w:t xml:space="preserve"> to apply!</w:t>
            </w:r>
          </w:p>
          <w:p w14:paraId="5E1B651E" w14:textId="4C6EFE84" w:rsidR="00241725" w:rsidRPr="00424335" w:rsidRDefault="00241725" w:rsidP="00241725">
            <w:pPr>
              <w:rPr>
                <w:rFonts w:ascii="Times New Roman" w:hAnsi="Times New Roman" w:cs="Times New Roman"/>
                <w:b/>
                <w:bCs/>
                <w:sz w:val="24"/>
                <w:szCs w:val="24"/>
              </w:rPr>
            </w:pPr>
            <w:r w:rsidRPr="00424335">
              <w:rPr>
                <w:rFonts w:ascii="Times New Roman" w:eastAsia="Calibri" w:hAnsi="Times New Roman" w:cs="Times New Roman"/>
                <w:b/>
                <w:sz w:val="24"/>
                <w:szCs w:val="24"/>
              </w:rPr>
              <w:t>NOTE:</w:t>
            </w:r>
            <w:r w:rsidRPr="00424335">
              <w:rPr>
                <w:rFonts w:ascii="Times New Roman" w:eastAsia="Calibri" w:hAnsi="Times New Roman" w:cs="Times New Roman"/>
                <w:sz w:val="24"/>
                <w:szCs w:val="24"/>
              </w:rPr>
              <w:t xml:space="preserve"> This information is posted on </w:t>
            </w:r>
            <w:hyperlink r:id="rId9" w:history="1">
              <w:r w:rsidRPr="00424335">
                <w:rPr>
                  <w:rStyle w:val="Hyperlink"/>
                  <w:rFonts w:ascii="Times New Roman" w:eastAsia="Calibri" w:hAnsi="Times New Roman" w:cs="Times New Roman"/>
                  <w:sz w:val="24"/>
                  <w:szCs w:val="24"/>
                </w:rPr>
                <w:t>https://www.emansion.gov.lr</w:t>
              </w:r>
            </w:hyperlink>
            <w:r w:rsidRPr="00424335">
              <w:rPr>
                <w:rFonts w:ascii="Times New Roman" w:eastAsia="Calibri" w:hAnsi="Times New Roman" w:cs="Times New Roman"/>
                <w:sz w:val="24"/>
                <w:szCs w:val="24"/>
              </w:rPr>
              <w:t xml:space="preserve">,  </w:t>
            </w:r>
            <w:hyperlink r:id="rId10" w:history="1">
              <w:r w:rsidRPr="00424335">
                <w:rPr>
                  <w:rStyle w:val="Hyperlink"/>
                  <w:rFonts w:ascii="Times New Roman" w:eastAsia="Calibri" w:hAnsi="Times New Roman" w:cs="Times New Roman"/>
                  <w:sz w:val="24"/>
                  <w:szCs w:val="24"/>
                </w:rPr>
                <w:t>https://www.epa.gov.lr</w:t>
              </w:r>
            </w:hyperlink>
            <w:r w:rsidRPr="00424335">
              <w:rPr>
                <w:rFonts w:ascii="Times New Roman" w:eastAsia="Calibri" w:hAnsi="Times New Roman" w:cs="Times New Roman"/>
                <w:sz w:val="24"/>
                <w:szCs w:val="24"/>
              </w:rPr>
              <w:t xml:space="preserve">,  </w:t>
            </w:r>
            <w:hyperlink r:id="rId11" w:history="1">
              <w:r w:rsidRPr="00424335">
                <w:rPr>
                  <w:rStyle w:val="Hyperlink"/>
                  <w:rFonts w:ascii="Times New Roman" w:eastAsia="Calibri" w:hAnsi="Times New Roman" w:cs="Times New Roman"/>
                  <w:sz w:val="24"/>
                  <w:szCs w:val="24"/>
                </w:rPr>
                <w:t>https://www.undp.org</w:t>
              </w:r>
            </w:hyperlink>
            <w:r w:rsidRPr="00424335">
              <w:rPr>
                <w:rFonts w:ascii="Times New Roman" w:eastAsia="Calibri" w:hAnsi="Times New Roman" w:cs="Times New Roman"/>
                <w:sz w:val="24"/>
                <w:szCs w:val="24"/>
              </w:rPr>
              <w:t>,  and can be found in</w:t>
            </w:r>
            <w:r w:rsidR="00836EB8" w:rsidRPr="00424335">
              <w:rPr>
                <w:rFonts w:ascii="Times New Roman" w:eastAsia="Calibri" w:hAnsi="Times New Roman" w:cs="Times New Roman"/>
                <w:sz w:val="24"/>
                <w:szCs w:val="24"/>
              </w:rPr>
              <w:t xml:space="preserve"> local dailies.</w:t>
            </w:r>
          </w:p>
        </w:tc>
      </w:tr>
    </w:tbl>
    <w:p w14:paraId="112775BE" w14:textId="191345FA" w:rsidR="003D2AFF" w:rsidRPr="00424335" w:rsidRDefault="00026752" w:rsidP="003D2AFF">
      <w:pPr>
        <w:rPr>
          <w:rFonts w:ascii="Times New Roman" w:hAnsi="Times New Roman" w:cs="Times New Roman"/>
          <w:b/>
          <w:bCs/>
          <w:sz w:val="24"/>
          <w:szCs w:val="24"/>
        </w:rPr>
      </w:pPr>
      <w:r w:rsidRPr="00424335">
        <w:rPr>
          <w:rFonts w:ascii="Times New Roman" w:eastAsiaTheme="majorEastAsia" w:hAnsi="Times New Roman" w:cs="Times New Roman"/>
          <w:noProof/>
          <w:sz w:val="24"/>
          <w:szCs w:val="24"/>
        </w:rPr>
        <w:lastRenderedPageBreak/>
        <mc:AlternateContent>
          <mc:Choice Requires="wps">
            <w:drawing>
              <wp:anchor distT="0" distB="0" distL="114300" distR="114300" simplePos="0" relativeHeight="251660288" behindDoc="0" locked="0" layoutInCell="1" allowOverlap="1" wp14:anchorId="010A7FF8" wp14:editId="0ADC0631">
                <wp:simplePos x="0" y="0"/>
                <wp:positionH relativeFrom="column">
                  <wp:posOffset>-126340870</wp:posOffset>
                </wp:positionH>
                <wp:positionV relativeFrom="paragraph">
                  <wp:posOffset>-1015559945</wp:posOffset>
                </wp:positionV>
                <wp:extent cx="4952365" cy="297180"/>
                <wp:effectExtent l="0" t="0" r="0" b="7620"/>
                <wp:wrapNone/>
                <wp:docPr id="1239672213" name="Text Box 3"/>
                <wp:cNvGraphicFramePr/>
                <a:graphic xmlns:a="http://schemas.openxmlformats.org/drawingml/2006/main">
                  <a:graphicData uri="http://schemas.microsoft.com/office/word/2010/wordprocessingShape">
                    <wps:wsp>
                      <wps:cNvSpPr txBox="1"/>
                      <wps:spPr>
                        <a:xfrm>
                          <a:off x="0" y="0"/>
                          <a:ext cx="4952365" cy="297180"/>
                        </a:xfrm>
                        <a:prstGeom prst="rect">
                          <a:avLst/>
                        </a:prstGeom>
                        <a:noFill/>
                        <a:ln w="6350">
                          <a:noFill/>
                        </a:ln>
                      </wps:spPr>
                      <wps:txbx>
                        <w:txbxContent>
                          <w:p w14:paraId="53594B02" w14:textId="77777777" w:rsidR="00026752" w:rsidRPr="00944808" w:rsidRDefault="00026752" w:rsidP="00026752">
                            <w:r w:rsidRPr="00944808">
                              <w:rPr>
                                <w:rFonts w:eastAsia="Calibri"/>
                              </w:rPr>
                              <w:t>Strengthening Institutional Capacity for Climate Change Adaptation Planning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010A7FF8" id="_x0000_t202" coordsize="21600,21600" o:spt="202" path="m,l,21600r21600,l21600,xe">
                <v:stroke joinstyle="miter"/>
                <v:path gradientshapeok="t" o:connecttype="rect"/>
              </v:shapetype>
              <v:shape id="Text Box 3" o:spid="_x0000_s1026" type="#_x0000_t202" style="position:absolute;margin-left:-9948.1pt;margin-top:-79965.35pt;width:389.95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" filled="f" stroked="f" strokeweight=".5pt">
                <v:textbox>
                  <w:txbxContent>
                    <w:p w14:paraId="53594B02" w14:textId="77777777" w:rsidR="00026752" w:rsidRPr="00944808" w:rsidRDefault="00026752" w:rsidP="00026752">
                      <w:r w:rsidRPr="00944808">
                        <w:rPr>
                          <w:rFonts w:eastAsia="Calibri"/>
                        </w:rPr>
                        <w:t>Strengthening Institutional Capacity for Climate Change Adaptation Planning</w:t>
                      </w:r>
                    </w:p>
                  </w:txbxContent>
                </v:textbox>
              </v:shape>
            </w:pict>
          </mc:Fallback>
        </mc:AlternateContent>
      </w:r>
    </w:p>
    <w:sectPr w:rsidR="003D2AFF" w:rsidRPr="0042433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04004" w14:textId="77777777" w:rsidR="00585998" w:rsidRDefault="00585998" w:rsidP="00026752">
      <w:pPr>
        <w:spacing w:after="0" w:line="240" w:lineRule="auto"/>
      </w:pPr>
      <w:r>
        <w:separator/>
      </w:r>
    </w:p>
  </w:endnote>
  <w:endnote w:type="continuationSeparator" w:id="0">
    <w:p w14:paraId="6CD4B673" w14:textId="77777777" w:rsidR="00585998" w:rsidRDefault="00585998" w:rsidP="00026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9A7D3" w14:textId="77777777" w:rsidR="00585998" w:rsidRDefault="00585998" w:rsidP="00026752">
      <w:pPr>
        <w:spacing w:after="0" w:line="240" w:lineRule="auto"/>
      </w:pPr>
      <w:r>
        <w:separator/>
      </w:r>
    </w:p>
  </w:footnote>
  <w:footnote w:type="continuationSeparator" w:id="0">
    <w:p w14:paraId="6E74D433" w14:textId="77777777" w:rsidR="00585998" w:rsidRDefault="00585998" w:rsidP="00026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E8615" w14:textId="77777777" w:rsidR="00026752" w:rsidRPr="00026752" w:rsidRDefault="00026752" w:rsidP="00026752">
    <w:pPr>
      <w:pStyle w:val="NoSpacing"/>
      <w:jc w:val="center"/>
      <w:rPr>
        <w:b/>
        <w:bCs/>
        <w:lang w:val="en-ZA"/>
      </w:rPr>
    </w:pPr>
    <w:r w:rsidRPr="00026752">
      <w:rPr>
        <w:b/>
        <w:bCs/>
        <w:noProof/>
        <w14:ligatures w14:val="standardContextual"/>
      </w:rPr>
      <w:drawing>
        <wp:anchor distT="0" distB="0" distL="114300" distR="114300" simplePos="0" relativeHeight="251660288" behindDoc="0" locked="0" layoutInCell="1" allowOverlap="1" wp14:anchorId="509163D9" wp14:editId="74B052D2">
          <wp:simplePos x="0" y="0"/>
          <wp:positionH relativeFrom="column">
            <wp:posOffset>4930485</wp:posOffset>
          </wp:positionH>
          <wp:positionV relativeFrom="paragraph">
            <wp:posOffset>-14238</wp:posOffset>
          </wp:positionV>
          <wp:extent cx="939800" cy="691515"/>
          <wp:effectExtent l="0" t="0" r="0" b="0"/>
          <wp:wrapNone/>
          <wp:docPr id="193825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448049" name=""/>
                  <pic:cNvPicPr/>
                </pic:nvPicPr>
                <pic:blipFill>
                  <a:blip r:embed="rId1">
                    <a:extLst>
                      <a:ext uri="{28A0092B-C50C-407E-A947-70E740481C1C}">
                        <a14:useLocalDpi xmlns:a14="http://schemas.microsoft.com/office/drawing/2010/main" val="0"/>
                      </a:ext>
                    </a:extLst>
                  </a:blip>
                  <a:stretch>
                    <a:fillRect/>
                  </a:stretch>
                </pic:blipFill>
                <pic:spPr>
                  <a:xfrm>
                    <a:off x="0" y="0"/>
                    <a:ext cx="939800" cy="691515"/>
                  </a:xfrm>
                  <a:prstGeom prst="rect">
                    <a:avLst/>
                  </a:prstGeom>
                </pic:spPr>
              </pic:pic>
            </a:graphicData>
          </a:graphic>
          <wp14:sizeRelH relativeFrom="page">
            <wp14:pctWidth>0</wp14:pctWidth>
          </wp14:sizeRelH>
          <wp14:sizeRelV relativeFrom="page">
            <wp14:pctHeight>0</wp14:pctHeight>
          </wp14:sizeRelV>
        </wp:anchor>
      </w:drawing>
    </w:r>
    <w:r w:rsidRPr="00026752">
      <w:rPr>
        <w:b/>
        <w:bCs/>
        <w:noProof/>
        <w14:ligatures w14:val="standardContextual"/>
      </w:rPr>
      <w:drawing>
        <wp:anchor distT="0" distB="0" distL="114300" distR="114300" simplePos="0" relativeHeight="251659264" behindDoc="0" locked="0" layoutInCell="1" allowOverlap="1" wp14:anchorId="2B663E12" wp14:editId="0C681514">
          <wp:simplePos x="0" y="0"/>
          <wp:positionH relativeFrom="column">
            <wp:posOffset>-171450</wp:posOffset>
          </wp:positionH>
          <wp:positionV relativeFrom="paragraph">
            <wp:posOffset>7620</wp:posOffset>
          </wp:positionV>
          <wp:extent cx="946150" cy="797560"/>
          <wp:effectExtent l="0" t="0" r="6350" b="2540"/>
          <wp:wrapNone/>
          <wp:docPr id="267769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110900" name=""/>
                  <pic:cNvPicPr/>
                </pic:nvPicPr>
                <pic:blipFill>
                  <a:blip r:embed="rId2">
                    <a:extLst>
                      <a:ext uri="{28A0092B-C50C-407E-A947-70E740481C1C}">
                        <a14:useLocalDpi xmlns:a14="http://schemas.microsoft.com/office/drawing/2010/main" val="0"/>
                      </a:ext>
                    </a:extLst>
                  </a:blip>
                  <a:stretch>
                    <a:fillRect/>
                  </a:stretch>
                </pic:blipFill>
                <pic:spPr>
                  <a:xfrm>
                    <a:off x="0" y="0"/>
                    <a:ext cx="946150" cy="797560"/>
                  </a:xfrm>
                  <a:prstGeom prst="rect">
                    <a:avLst/>
                  </a:prstGeom>
                </pic:spPr>
              </pic:pic>
            </a:graphicData>
          </a:graphic>
          <wp14:sizeRelH relativeFrom="page">
            <wp14:pctWidth>0</wp14:pctWidth>
          </wp14:sizeRelH>
          <wp14:sizeRelV relativeFrom="page">
            <wp14:pctHeight>0</wp14:pctHeight>
          </wp14:sizeRelV>
        </wp:anchor>
      </w:drawing>
    </w:r>
    <w:r w:rsidRPr="00026752">
      <w:rPr>
        <w:b/>
        <w:bCs/>
        <w:lang w:val="en-ZA"/>
      </w:rPr>
      <w:t>REPUBLIC OF LIBERIA</w:t>
    </w:r>
  </w:p>
  <w:p w14:paraId="568ABB1B" w14:textId="43E8A151" w:rsidR="00026752" w:rsidRPr="00026752" w:rsidRDefault="00026752" w:rsidP="00026752">
    <w:pPr>
      <w:pStyle w:val="NoSpacing"/>
      <w:jc w:val="center"/>
      <w:rPr>
        <w:rFonts w:ascii="Arial Black" w:hAnsi="Arial Black"/>
        <w:b/>
        <w:bCs/>
        <w:lang w:val="en-ZA"/>
      </w:rPr>
    </w:pPr>
    <w:r w:rsidRPr="00026752">
      <w:rPr>
        <w:b/>
        <w:bCs/>
        <w:lang w:val="en-ZA"/>
      </w:rPr>
      <w:t>ENVIRONMENTAL PROTECTION AGENCY (EPA)</w:t>
    </w:r>
  </w:p>
  <w:p w14:paraId="2338CEBB" w14:textId="77777777" w:rsidR="00026752" w:rsidRPr="00026752" w:rsidRDefault="00026752" w:rsidP="00026752">
    <w:pPr>
      <w:pStyle w:val="NoSpacing"/>
      <w:jc w:val="center"/>
      <w:rPr>
        <w:b/>
        <w:bCs/>
        <w:lang w:val="en-ZA"/>
      </w:rPr>
    </w:pPr>
    <w:r w:rsidRPr="00026752">
      <w:rPr>
        <w:b/>
        <w:bCs/>
        <w:lang w:val="en-ZA"/>
      </w:rPr>
      <w:t>1000 Monrovia, 10 Liberia</w:t>
    </w:r>
  </w:p>
  <w:p w14:paraId="3319C32F" w14:textId="15ECD930" w:rsidR="00026752" w:rsidRDefault="00026752" w:rsidP="00026752">
    <w:pPr>
      <w:pStyle w:val="NoSpacing"/>
      <w:jc w:val="center"/>
      <w:rPr>
        <w:b/>
        <w:bCs/>
        <w:lang w:val="en-ZA"/>
      </w:rPr>
    </w:pPr>
    <w:r w:rsidRPr="00026752">
      <w:rPr>
        <w:b/>
        <w:bCs/>
        <w:lang w:val="en-ZA"/>
      </w:rPr>
      <w:t>P.O. Box 4024</w:t>
    </w:r>
  </w:p>
  <w:p w14:paraId="06C34E10" w14:textId="77777777" w:rsidR="00026752" w:rsidRDefault="00026752" w:rsidP="00026752">
    <w:pPr>
      <w:pStyle w:val="NoSpacing"/>
      <w:jc w:val="center"/>
      <w:rPr>
        <w:b/>
        <w:bCs/>
        <w:lang w:val="en-ZA"/>
      </w:rPr>
    </w:pPr>
  </w:p>
  <w:p w14:paraId="55A5B978" w14:textId="77777777" w:rsidR="00026752" w:rsidRDefault="00026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57A03"/>
    <w:multiLevelType w:val="multilevel"/>
    <w:tmpl w:val="2CA2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602A0A"/>
    <w:multiLevelType w:val="hybridMultilevel"/>
    <w:tmpl w:val="F6084E04"/>
    <w:lvl w:ilvl="0" w:tplc="9B0A34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0F13975"/>
    <w:multiLevelType w:val="multilevel"/>
    <w:tmpl w:val="E886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F61D89"/>
    <w:multiLevelType w:val="multilevel"/>
    <w:tmpl w:val="A87A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197877"/>
    <w:multiLevelType w:val="multilevel"/>
    <w:tmpl w:val="4919787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CD429A5"/>
    <w:multiLevelType w:val="multilevel"/>
    <w:tmpl w:val="AA3A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D65220"/>
    <w:multiLevelType w:val="hybridMultilevel"/>
    <w:tmpl w:val="D4D8ED70"/>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52125555"/>
    <w:multiLevelType w:val="hybridMultilevel"/>
    <w:tmpl w:val="2286C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1D3C41"/>
    <w:multiLevelType w:val="multilevel"/>
    <w:tmpl w:val="98323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6F1227"/>
    <w:multiLevelType w:val="multilevel"/>
    <w:tmpl w:val="5170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1B7D6E"/>
    <w:multiLevelType w:val="multilevel"/>
    <w:tmpl w:val="9690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0D6854"/>
    <w:multiLevelType w:val="multilevel"/>
    <w:tmpl w:val="7042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9E3890"/>
    <w:multiLevelType w:val="hybridMultilevel"/>
    <w:tmpl w:val="5A1C60B4"/>
    <w:lvl w:ilvl="0" w:tplc="764E19E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5465D96"/>
    <w:multiLevelType w:val="multilevel"/>
    <w:tmpl w:val="29B8E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7A0F4F"/>
    <w:multiLevelType w:val="multilevel"/>
    <w:tmpl w:val="EE8E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4"/>
  </w:num>
  <w:num w:numId="3">
    <w:abstractNumId w:val="3"/>
  </w:num>
  <w:num w:numId="4">
    <w:abstractNumId w:val="11"/>
  </w:num>
  <w:num w:numId="5">
    <w:abstractNumId w:val="2"/>
  </w:num>
  <w:num w:numId="6">
    <w:abstractNumId w:val="0"/>
  </w:num>
  <w:num w:numId="7">
    <w:abstractNumId w:val="10"/>
  </w:num>
  <w:num w:numId="8">
    <w:abstractNumId w:val="5"/>
  </w:num>
  <w:num w:numId="9">
    <w:abstractNumId w:val="8"/>
  </w:num>
  <w:num w:numId="10">
    <w:abstractNumId w:val="1"/>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zMDc0NDc3MDAxMbVQ0lEKTi0uzszPAykwqgUAN9UuhywAAAA="/>
  </w:docVars>
  <w:rsids>
    <w:rsidRoot w:val="00026752"/>
    <w:rsid w:val="00006E03"/>
    <w:rsid w:val="0001595B"/>
    <w:rsid w:val="00026752"/>
    <w:rsid w:val="0006463A"/>
    <w:rsid w:val="0008581E"/>
    <w:rsid w:val="0010649A"/>
    <w:rsid w:val="00134AB2"/>
    <w:rsid w:val="001B05E0"/>
    <w:rsid w:val="001C1731"/>
    <w:rsid w:val="002052C6"/>
    <w:rsid w:val="0021317A"/>
    <w:rsid w:val="00241725"/>
    <w:rsid w:val="002454D2"/>
    <w:rsid w:val="002B3B37"/>
    <w:rsid w:val="003379C6"/>
    <w:rsid w:val="003A44B1"/>
    <w:rsid w:val="003D2AFF"/>
    <w:rsid w:val="003F1386"/>
    <w:rsid w:val="00424335"/>
    <w:rsid w:val="005157E0"/>
    <w:rsid w:val="00585998"/>
    <w:rsid w:val="005D2611"/>
    <w:rsid w:val="006016C5"/>
    <w:rsid w:val="00637F67"/>
    <w:rsid w:val="0072559D"/>
    <w:rsid w:val="00754A63"/>
    <w:rsid w:val="007848FE"/>
    <w:rsid w:val="008161DA"/>
    <w:rsid w:val="00826059"/>
    <w:rsid w:val="00836EB8"/>
    <w:rsid w:val="00855D44"/>
    <w:rsid w:val="00940866"/>
    <w:rsid w:val="00956ECA"/>
    <w:rsid w:val="00996600"/>
    <w:rsid w:val="009D77B6"/>
    <w:rsid w:val="00A2460A"/>
    <w:rsid w:val="00A40CC6"/>
    <w:rsid w:val="00AB49E9"/>
    <w:rsid w:val="00B632DF"/>
    <w:rsid w:val="00CB2D82"/>
    <w:rsid w:val="00D31BEE"/>
    <w:rsid w:val="00D41CA0"/>
    <w:rsid w:val="00D577D2"/>
    <w:rsid w:val="00DE5497"/>
    <w:rsid w:val="00DF6DDA"/>
    <w:rsid w:val="00E46270"/>
    <w:rsid w:val="00EC3E4E"/>
    <w:rsid w:val="00FA2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AEB132"/>
  <w15:docId w15:val="{2A7D1341-DA8C-420A-9A31-36C00B5CE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752"/>
    <w:pPr>
      <w:spacing w:line="259" w:lineRule="auto"/>
    </w:pPr>
    <w:rPr>
      <w:kern w:val="0"/>
      <w:sz w:val="22"/>
      <w:szCs w:val="22"/>
      <w14:ligatures w14:val="none"/>
    </w:rPr>
  </w:style>
  <w:style w:type="paragraph" w:styleId="Heading1">
    <w:name w:val="heading 1"/>
    <w:basedOn w:val="Normal"/>
    <w:next w:val="Normal"/>
    <w:link w:val="Heading1Char"/>
    <w:uiPriority w:val="9"/>
    <w:qFormat/>
    <w:rsid w:val="000267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67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67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67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67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67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7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7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7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7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67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67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67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67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67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7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7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752"/>
    <w:rPr>
      <w:rFonts w:eastAsiaTheme="majorEastAsia" w:cstheme="majorBidi"/>
      <w:color w:val="272727" w:themeColor="text1" w:themeTint="D8"/>
    </w:rPr>
  </w:style>
  <w:style w:type="paragraph" w:styleId="Title">
    <w:name w:val="Title"/>
    <w:basedOn w:val="Normal"/>
    <w:next w:val="Normal"/>
    <w:link w:val="TitleChar"/>
    <w:uiPriority w:val="10"/>
    <w:qFormat/>
    <w:rsid w:val="000267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7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7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7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752"/>
    <w:pPr>
      <w:spacing w:before="160"/>
      <w:jc w:val="center"/>
    </w:pPr>
    <w:rPr>
      <w:i/>
      <w:iCs/>
      <w:color w:val="404040" w:themeColor="text1" w:themeTint="BF"/>
    </w:rPr>
  </w:style>
  <w:style w:type="character" w:customStyle="1" w:styleId="QuoteChar">
    <w:name w:val="Quote Char"/>
    <w:basedOn w:val="DefaultParagraphFont"/>
    <w:link w:val="Quote"/>
    <w:uiPriority w:val="29"/>
    <w:rsid w:val="00026752"/>
    <w:rPr>
      <w:i/>
      <w:iCs/>
      <w:color w:val="404040" w:themeColor="text1" w:themeTint="BF"/>
    </w:rPr>
  </w:style>
  <w:style w:type="paragraph" w:styleId="ListParagraph">
    <w:name w:val="List Paragraph"/>
    <w:aliases w:val="List Paragraph1,Project Profile name,Paragraphe de liste1,Numbered paragraph,Paragraphe de liste,Medium Grid 1 - Accent 21,List Paragraph (numbered (a)),Numbered List Paragraph,References,ReferencesCxSpLast,Table/Figure Heading,En tête 1"/>
    <w:basedOn w:val="Normal"/>
    <w:link w:val="ListParagraphChar"/>
    <w:uiPriority w:val="34"/>
    <w:qFormat/>
    <w:rsid w:val="00026752"/>
    <w:pPr>
      <w:ind w:left="720"/>
      <w:contextualSpacing/>
    </w:pPr>
  </w:style>
  <w:style w:type="character" w:styleId="IntenseEmphasis">
    <w:name w:val="Intense Emphasis"/>
    <w:basedOn w:val="DefaultParagraphFont"/>
    <w:uiPriority w:val="21"/>
    <w:qFormat/>
    <w:rsid w:val="00026752"/>
    <w:rPr>
      <w:i/>
      <w:iCs/>
      <w:color w:val="2F5496" w:themeColor="accent1" w:themeShade="BF"/>
    </w:rPr>
  </w:style>
  <w:style w:type="paragraph" w:styleId="IntenseQuote">
    <w:name w:val="Intense Quote"/>
    <w:basedOn w:val="Normal"/>
    <w:next w:val="Normal"/>
    <w:link w:val="IntenseQuoteChar"/>
    <w:uiPriority w:val="30"/>
    <w:qFormat/>
    <w:rsid w:val="000267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6752"/>
    <w:rPr>
      <w:i/>
      <w:iCs/>
      <w:color w:val="2F5496" w:themeColor="accent1" w:themeShade="BF"/>
    </w:rPr>
  </w:style>
  <w:style w:type="character" w:styleId="IntenseReference">
    <w:name w:val="Intense Reference"/>
    <w:basedOn w:val="DefaultParagraphFont"/>
    <w:uiPriority w:val="32"/>
    <w:qFormat/>
    <w:rsid w:val="00026752"/>
    <w:rPr>
      <w:b/>
      <w:bCs/>
      <w:smallCaps/>
      <w:color w:val="2F5496" w:themeColor="accent1" w:themeShade="BF"/>
      <w:spacing w:val="5"/>
    </w:rPr>
  </w:style>
  <w:style w:type="table" w:styleId="TableGrid">
    <w:name w:val="Table Grid"/>
    <w:basedOn w:val="TableNormal"/>
    <w:uiPriority w:val="39"/>
    <w:rsid w:val="0002675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26752"/>
    <w:pPr>
      <w:spacing w:after="0" w:line="240" w:lineRule="auto"/>
    </w:pPr>
    <w:rPr>
      <w:kern w:val="0"/>
      <w:sz w:val="22"/>
      <w:szCs w:val="22"/>
      <w14:ligatures w14:val="none"/>
    </w:rPr>
  </w:style>
  <w:style w:type="character" w:customStyle="1" w:styleId="NoSpacingChar">
    <w:name w:val="No Spacing Char"/>
    <w:link w:val="NoSpacing"/>
    <w:uiPriority w:val="1"/>
    <w:rsid w:val="00026752"/>
    <w:rPr>
      <w:kern w:val="0"/>
      <w:sz w:val="22"/>
      <w:szCs w:val="22"/>
      <w14:ligatures w14:val="none"/>
    </w:rPr>
  </w:style>
  <w:style w:type="character" w:customStyle="1" w:styleId="ListParagraphChar">
    <w:name w:val="List Paragraph Char"/>
    <w:aliases w:val="List Paragraph1 Char,Project Profile name Char,Paragraphe de liste1 Char,Numbered paragraph Char,Paragraphe de liste Char,Medium Grid 1 - Accent 21 Char,List Paragraph (numbered (a)) Char,Numbered List Paragraph Char,References Char"/>
    <w:link w:val="ListParagraph"/>
    <w:uiPriority w:val="34"/>
    <w:qFormat/>
    <w:rsid w:val="00026752"/>
  </w:style>
  <w:style w:type="paragraph" w:styleId="Header">
    <w:name w:val="header"/>
    <w:basedOn w:val="Normal"/>
    <w:link w:val="HeaderChar"/>
    <w:uiPriority w:val="99"/>
    <w:unhideWhenUsed/>
    <w:rsid w:val="000267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752"/>
    <w:rPr>
      <w:kern w:val="0"/>
      <w:sz w:val="22"/>
      <w:szCs w:val="22"/>
      <w14:ligatures w14:val="none"/>
    </w:rPr>
  </w:style>
  <w:style w:type="paragraph" w:styleId="Footer">
    <w:name w:val="footer"/>
    <w:basedOn w:val="Normal"/>
    <w:link w:val="FooterChar"/>
    <w:uiPriority w:val="99"/>
    <w:unhideWhenUsed/>
    <w:rsid w:val="000267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752"/>
    <w:rPr>
      <w:kern w:val="0"/>
      <w:sz w:val="22"/>
      <w:szCs w:val="22"/>
      <w14:ligatures w14:val="none"/>
    </w:rPr>
  </w:style>
  <w:style w:type="paragraph" w:styleId="NormalWeb">
    <w:name w:val="Normal (Web)"/>
    <w:basedOn w:val="Normal"/>
    <w:uiPriority w:val="99"/>
    <w:unhideWhenUsed/>
    <w:rsid w:val="0094086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40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866"/>
    <w:rPr>
      <w:rFonts w:ascii="Tahoma" w:hAnsi="Tahoma" w:cs="Tahoma"/>
      <w:kern w:val="0"/>
      <w:sz w:val="16"/>
      <w:szCs w:val="16"/>
      <w14:ligatures w14:val="none"/>
    </w:rPr>
  </w:style>
  <w:style w:type="character" w:styleId="Strong">
    <w:name w:val="Strong"/>
    <w:basedOn w:val="DefaultParagraphFont"/>
    <w:uiPriority w:val="22"/>
    <w:qFormat/>
    <w:rsid w:val="00940866"/>
    <w:rPr>
      <w:b/>
      <w:bCs/>
    </w:rPr>
  </w:style>
  <w:style w:type="character" w:styleId="Hyperlink">
    <w:name w:val="Hyperlink"/>
    <w:basedOn w:val="DefaultParagraphFont"/>
    <w:uiPriority w:val="99"/>
    <w:unhideWhenUsed/>
    <w:rsid w:val="002417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933670">
      <w:bodyDiv w:val="1"/>
      <w:marLeft w:val="0"/>
      <w:marRight w:val="0"/>
      <w:marTop w:val="0"/>
      <w:marBottom w:val="0"/>
      <w:divBdr>
        <w:top w:val="none" w:sz="0" w:space="0" w:color="auto"/>
        <w:left w:val="none" w:sz="0" w:space="0" w:color="auto"/>
        <w:bottom w:val="none" w:sz="0" w:space="0" w:color="auto"/>
        <w:right w:val="none" w:sz="0" w:space="0" w:color="auto"/>
      </w:divBdr>
    </w:div>
    <w:div w:id="715201873">
      <w:bodyDiv w:val="1"/>
      <w:marLeft w:val="0"/>
      <w:marRight w:val="0"/>
      <w:marTop w:val="0"/>
      <w:marBottom w:val="0"/>
      <w:divBdr>
        <w:top w:val="none" w:sz="0" w:space="0" w:color="auto"/>
        <w:left w:val="none" w:sz="0" w:space="0" w:color="auto"/>
        <w:bottom w:val="none" w:sz="0" w:space="0" w:color="auto"/>
        <w:right w:val="none" w:sz="0" w:space="0" w:color="auto"/>
      </w:divBdr>
    </w:div>
    <w:div w:id="1038119169">
      <w:bodyDiv w:val="1"/>
      <w:marLeft w:val="0"/>
      <w:marRight w:val="0"/>
      <w:marTop w:val="0"/>
      <w:marBottom w:val="0"/>
      <w:divBdr>
        <w:top w:val="none" w:sz="0" w:space="0" w:color="auto"/>
        <w:left w:val="none" w:sz="0" w:space="0" w:color="auto"/>
        <w:bottom w:val="none" w:sz="0" w:space="0" w:color="auto"/>
        <w:right w:val="none" w:sz="0" w:space="0" w:color="auto"/>
      </w:divBdr>
    </w:div>
    <w:div w:id="1180779333">
      <w:bodyDiv w:val="1"/>
      <w:marLeft w:val="0"/>
      <w:marRight w:val="0"/>
      <w:marTop w:val="0"/>
      <w:marBottom w:val="0"/>
      <w:divBdr>
        <w:top w:val="none" w:sz="0" w:space="0" w:color="auto"/>
        <w:left w:val="none" w:sz="0" w:space="0" w:color="auto"/>
        <w:bottom w:val="none" w:sz="0" w:space="0" w:color="auto"/>
        <w:right w:val="none" w:sz="0" w:space="0" w:color="auto"/>
      </w:divBdr>
    </w:div>
    <w:div w:id="1232541941">
      <w:bodyDiv w:val="1"/>
      <w:marLeft w:val="0"/>
      <w:marRight w:val="0"/>
      <w:marTop w:val="0"/>
      <w:marBottom w:val="0"/>
      <w:divBdr>
        <w:top w:val="none" w:sz="0" w:space="0" w:color="auto"/>
        <w:left w:val="none" w:sz="0" w:space="0" w:color="auto"/>
        <w:bottom w:val="none" w:sz="0" w:space="0" w:color="auto"/>
        <w:right w:val="none" w:sz="0" w:space="0" w:color="auto"/>
      </w:divBdr>
    </w:div>
    <w:div w:id="1246571983">
      <w:bodyDiv w:val="1"/>
      <w:marLeft w:val="0"/>
      <w:marRight w:val="0"/>
      <w:marTop w:val="0"/>
      <w:marBottom w:val="0"/>
      <w:divBdr>
        <w:top w:val="none" w:sz="0" w:space="0" w:color="auto"/>
        <w:left w:val="none" w:sz="0" w:space="0" w:color="auto"/>
        <w:bottom w:val="none" w:sz="0" w:space="0" w:color="auto"/>
        <w:right w:val="none" w:sz="0" w:space="0" w:color="auto"/>
      </w:divBdr>
    </w:div>
    <w:div w:id="1322810735">
      <w:bodyDiv w:val="1"/>
      <w:marLeft w:val="0"/>
      <w:marRight w:val="0"/>
      <w:marTop w:val="0"/>
      <w:marBottom w:val="0"/>
      <w:divBdr>
        <w:top w:val="none" w:sz="0" w:space="0" w:color="auto"/>
        <w:left w:val="none" w:sz="0" w:space="0" w:color="auto"/>
        <w:bottom w:val="none" w:sz="0" w:space="0" w:color="auto"/>
        <w:right w:val="none" w:sz="0" w:space="0" w:color="auto"/>
      </w:divBdr>
    </w:div>
    <w:div w:id="1420323960">
      <w:bodyDiv w:val="1"/>
      <w:marLeft w:val="0"/>
      <w:marRight w:val="0"/>
      <w:marTop w:val="0"/>
      <w:marBottom w:val="0"/>
      <w:divBdr>
        <w:top w:val="none" w:sz="0" w:space="0" w:color="auto"/>
        <w:left w:val="none" w:sz="0" w:space="0" w:color="auto"/>
        <w:bottom w:val="none" w:sz="0" w:space="0" w:color="auto"/>
        <w:right w:val="none" w:sz="0" w:space="0" w:color="auto"/>
      </w:divBdr>
    </w:div>
    <w:div w:id="1539784003">
      <w:bodyDiv w:val="1"/>
      <w:marLeft w:val="0"/>
      <w:marRight w:val="0"/>
      <w:marTop w:val="0"/>
      <w:marBottom w:val="0"/>
      <w:divBdr>
        <w:top w:val="none" w:sz="0" w:space="0" w:color="auto"/>
        <w:left w:val="none" w:sz="0" w:space="0" w:color="auto"/>
        <w:bottom w:val="none" w:sz="0" w:space="0" w:color="auto"/>
        <w:right w:val="none" w:sz="0" w:space="0" w:color="auto"/>
      </w:divBdr>
    </w:div>
    <w:div w:id="1670523735">
      <w:bodyDiv w:val="1"/>
      <w:marLeft w:val="0"/>
      <w:marRight w:val="0"/>
      <w:marTop w:val="0"/>
      <w:marBottom w:val="0"/>
      <w:divBdr>
        <w:top w:val="none" w:sz="0" w:space="0" w:color="auto"/>
        <w:left w:val="none" w:sz="0" w:space="0" w:color="auto"/>
        <w:bottom w:val="none" w:sz="0" w:space="0" w:color="auto"/>
        <w:right w:val="none" w:sz="0" w:space="0" w:color="auto"/>
      </w:divBdr>
    </w:div>
    <w:div w:id="1926919234">
      <w:bodyDiv w:val="1"/>
      <w:marLeft w:val="0"/>
      <w:marRight w:val="0"/>
      <w:marTop w:val="0"/>
      <w:marBottom w:val="0"/>
      <w:divBdr>
        <w:top w:val="none" w:sz="0" w:space="0" w:color="auto"/>
        <w:left w:val="none" w:sz="0" w:space="0" w:color="auto"/>
        <w:bottom w:val="none" w:sz="0" w:space="0" w:color="auto"/>
        <w:right w:val="none" w:sz="0" w:space="0" w:color="auto"/>
      </w:divBdr>
    </w:div>
    <w:div w:id="1965426730">
      <w:bodyDiv w:val="1"/>
      <w:marLeft w:val="0"/>
      <w:marRight w:val="0"/>
      <w:marTop w:val="0"/>
      <w:marBottom w:val="0"/>
      <w:divBdr>
        <w:top w:val="none" w:sz="0" w:space="0" w:color="auto"/>
        <w:left w:val="none" w:sz="0" w:space="0" w:color="auto"/>
        <w:bottom w:val="none" w:sz="0" w:space="0" w:color="auto"/>
        <w:right w:val="none" w:sz="0" w:space="0" w:color="auto"/>
      </w:divBdr>
    </w:div>
    <w:div w:id="207542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ncessblango@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ldonakarway1@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dp.org" TargetMode="External"/><Relationship Id="rId5" Type="http://schemas.openxmlformats.org/officeDocument/2006/relationships/footnotes" Target="footnotes.xml"/><Relationship Id="rId10" Type="http://schemas.openxmlformats.org/officeDocument/2006/relationships/hyperlink" Target="https://www.epa.gov.lr" TargetMode="External"/><Relationship Id="rId4" Type="http://schemas.openxmlformats.org/officeDocument/2006/relationships/webSettings" Target="webSettings.xml"/><Relationship Id="rId9" Type="http://schemas.openxmlformats.org/officeDocument/2006/relationships/hyperlink" Target="https://www.emansion.gov.l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1686</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Microsoft Office User</cp:lastModifiedBy>
  <cp:revision>2</cp:revision>
  <dcterms:created xsi:type="dcterms:W3CDTF">2025-10-27T10:10:00Z</dcterms:created>
  <dcterms:modified xsi:type="dcterms:W3CDTF">2025-10-27T10:10:00Z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60e69ae3-b53a-4832-850a-290efcd7b872</vt:lpwstr>
  </property>
</Properties>
</file>